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51" w:rsidRPr="00BB2F51" w:rsidRDefault="00BB2F51" w:rsidP="00BB2F51">
      <w:pPr>
        <w:spacing w:after="0" w:line="240" w:lineRule="auto"/>
        <w:jc w:val="center"/>
        <w:rPr>
          <w:rFonts w:ascii="Times New Roman" w:eastAsia="Times New Roman" w:hAnsi="Times New Roman" w:cs="Times New Roman"/>
          <w:sz w:val="32"/>
          <w:szCs w:val="32"/>
          <w:lang w:eastAsia="ru-RU"/>
        </w:rPr>
      </w:pPr>
      <w:r w:rsidRPr="00BB2F51">
        <w:rPr>
          <w:rFonts w:ascii="Times New Roman" w:eastAsia="Times New Roman" w:hAnsi="Times New Roman" w:cs="Times New Roman"/>
          <w:sz w:val="32"/>
          <w:szCs w:val="32"/>
          <w:lang w:eastAsia="ru-RU"/>
        </w:rPr>
        <w:t>Ресурсный центр Департамента дошкольного образования администрации г.Липецка</w:t>
      </w:r>
    </w:p>
    <w:p w:rsidR="00BB2F51" w:rsidRPr="00BB2F51" w:rsidRDefault="00BB2F51" w:rsidP="00BB2F51">
      <w:pPr>
        <w:spacing w:after="0" w:line="240" w:lineRule="auto"/>
        <w:jc w:val="center"/>
        <w:rPr>
          <w:rFonts w:ascii="Times New Roman" w:eastAsia="Times New Roman" w:hAnsi="Times New Roman" w:cs="Times New Roman"/>
          <w:sz w:val="32"/>
          <w:szCs w:val="32"/>
          <w:lang w:eastAsia="ru-RU"/>
        </w:rPr>
      </w:pPr>
      <w:r w:rsidRPr="00BB2F51">
        <w:rPr>
          <w:rFonts w:ascii="Times New Roman" w:eastAsia="Times New Roman" w:hAnsi="Times New Roman" w:cs="Times New Roman"/>
          <w:sz w:val="32"/>
          <w:szCs w:val="32"/>
          <w:lang w:eastAsia="ru-RU"/>
        </w:rPr>
        <w:t xml:space="preserve">     </w:t>
      </w:r>
    </w:p>
    <w:p w:rsidR="00BB2F51" w:rsidRPr="00BB2F51" w:rsidRDefault="00BB2F51" w:rsidP="00BB2F51">
      <w:pPr>
        <w:tabs>
          <w:tab w:val="left" w:pos="6495"/>
        </w:tabs>
        <w:jc w:val="center"/>
        <w:rPr>
          <w:rFonts w:ascii="Times New Roman" w:hAnsi="Times New Roman" w:cs="Times New Roman"/>
          <w:sz w:val="52"/>
          <w:szCs w:val="52"/>
        </w:rPr>
      </w:pPr>
      <w:r w:rsidRPr="00BB2F51">
        <w:rPr>
          <w:rFonts w:ascii="Times New Roman" w:hAnsi="Times New Roman" w:cs="Times New Roman"/>
          <w:sz w:val="52"/>
          <w:szCs w:val="52"/>
        </w:rPr>
        <w:t>Тематический семинар-практикум для учителей-логопедов «Актуальные проблемы современной логопедии»</w:t>
      </w:r>
    </w:p>
    <w:p w:rsidR="00BB2F51" w:rsidRPr="00BB2F51" w:rsidRDefault="00BB2F51" w:rsidP="00BB2F51">
      <w:pPr>
        <w:tabs>
          <w:tab w:val="left" w:pos="6495"/>
        </w:tabs>
        <w:rPr>
          <w:rFonts w:ascii="Times New Roman" w:hAnsi="Times New Roman" w:cs="Times New Roman"/>
          <w:sz w:val="24"/>
          <w:szCs w:val="24"/>
        </w:rPr>
      </w:pPr>
    </w:p>
    <w:p w:rsidR="00BB2F51" w:rsidRPr="00BB2F51" w:rsidRDefault="00BB2F51" w:rsidP="00BB2F51">
      <w:pPr>
        <w:spacing w:after="0" w:line="240" w:lineRule="auto"/>
        <w:jc w:val="center"/>
        <w:rPr>
          <w:rFonts w:ascii="Times New Roman" w:eastAsia="Times New Roman" w:hAnsi="Times New Roman" w:cs="Times New Roman"/>
          <w:sz w:val="32"/>
          <w:szCs w:val="32"/>
          <w:lang w:eastAsia="ru-RU"/>
        </w:rPr>
      </w:pPr>
    </w:p>
    <w:p w:rsidR="00BB2F51" w:rsidRPr="00BB2F51" w:rsidRDefault="00BB2F51" w:rsidP="00BB2F51">
      <w:pPr>
        <w:spacing w:after="0" w:line="240" w:lineRule="auto"/>
        <w:jc w:val="center"/>
        <w:rPr>
          <w:rFonts w:ascii="Times New Roman" w:eastAsia="Times New Roman" w:hAnsi="Times New Roman" w:cs="Times New Roman"/>
          <w:sz w:val="32"/>
          <w:szCs w:val="32"/>
          <w:lang w:eastAsia="ru-RU"/>
        </w:rPr>
      </w:pPr>
    </w:p>
    <w:p w:rsidR="00BB2F51" w:rsidRPr="00BB2F51" w:rsidRDefault="00BB2F51" w:rsidP="00BB2F51">
      <w:pPr>
        <w:spacing w:after="0" w:line="240" w:lineRule="auto"/>
        <w:jc w:val="center"/>
        <w:rPr>
          <w:rFonts w:ascii="Times New Roman" w:eastAsia="Times New Roman" w:hAnsi="Times New Roman" w:cs="Times New Roman"/>
          <w:sz w:val="56"/>
          <w:szCs w:val="56"/>
          <w:lang w:eastAsia="ru-RU"/>
        </w:rPr>
      </w:pPr>
      <w:r w:rsidRPr="00BB2F51">
        <w:rPr>
          <w:rFonts w:ascii="Times New Roman" w:eastAsia="Times New Roman" w:hAnsi="Times New Roman" w:cs="Times New Roman"/>
          <w:sz w:val="56"/>
          <w:szCs w:val="56"/>
          <w:lang w:eastAsia="ru-RU"/>
        </w:rPr>
        <w:t xml:space="preserve">  Доклад и презентация на тему:</w:t>
      </w:r>
    </w:p>
    <w:p w:rsidR="00BB2F51" w:rsidRPr="00BB2F51" w:rsidRDefault="00BB2F51" w:rsidP="00BB2F51">
      <w:pPr>
        <w:spacing w:after="0" w:line="240" w:lineRule="auto"/>
        <w:jc w:val="center"/>
        <w:rPr>
          <w:rFonts w:ascii="Times New Roman" w:eastAsia="Times New Roman" w:hAnsi="Times New Roman" w:cs="Times New Roman"/>
          <w:b/>
          <w:sz w:val="56"/>
          <w:szCs w:val="56"/>
          <w:lang w:eastAsia="ru-RU"/>
        </w:rPr>
      </w:pPr>
      <w:r w:rsidRPr="00BB2F51">
        <w:rPr>
          <w:rFonts w:ascii="Times New Roman" w:eastAsia="Times New Roman" w:hAnsi="Times New Roman" w:cs="Times New Roman"/>
          <w:sz w:val="56"/>
          <w:szCs w:val="56"/>
          <w:lang w:eastAsia="ru-RU"/>
        </w:rPr>
        <w:t xml:space="preserve"> «</w:t>
      </w:r>
      <w:r w:rsidRPr="00BB2F51">
        <w:rPr>
          <w:rFonts w:ascii="Times New Roman" w:eastAsia="Times New Roman" w:hAnsi="Times New Roman" w:cs="Times New Roman"/>
          <w:b/>
          <w:sz w:val="56"/>
          <w:szCs w:val="56"/>
          <w:lang w:eastAsia="ru-RU"/>
        </w:rPr>
        <w:t>Использование компьютерных технологий в коррекционной работе</w:t>
      </w:r>
      <w:r w:rsidRPr="00BB2F51">
        <w:rPr>
          <w:rFonts w:ascii="Times New Roman" w:eastAsia="Times New Roman" w:hAnsi="Times New Roman" w:cs="Times New Roman"/>
          <w:sz w:val="56"/>
          <w:szCs w:val="56"/>
          <w:lang w:eastAsia="ru-RU"/>
        </w:rPr>
        <w:t>»</w:t>
      </w:r>
    </w:p>
    <w:p w:rsidR="00BB2F51" w:rsidRPr="00BB2F51" w:rsidRDefault="00BB2F51" w:rsidP="00BB2F51">
      <w:pPr>
        <w:spacing w:after="0" w:line="240" w:lineRule="auto"/>
        <w:jc w:val="center"/>
        <w:rPr>
          <w:rFonts w:ascii="Times New Roman" w:eastAsia="Times New Roman" w:hAnsi="Times New Roman" w:cs="Times New Roman"/>
          <w:b/>
          <w:sz w:val="56"/>
          <w:szCs w:val="56"/>
          <w:lang w:eastAsia="ru-RU"/>
        </w:rPr>
      </w:pPr>
    </w:p>
    <w:p w:rsidR="00BB2F51" w:rsidRPr="00BB2F51" w:rsidRDefault="00BB2F51" w:rsidP="00BB2F51">
      <w:pPr>
        <w:spacing w:after="0" w:line="240" w:lineRule="auto"/>
        <w:jc w:val="center"/>
        <w:rPr>
          <w:rFonts w:ascii="Times New Roman" w:eastAsia="Times New Roman" w:hAnsi="Times New Roman" w:cs="Times New Roman"/>
          <w:b/>
          <w:sz w:val="56"/>
          <w:szCs w:val="56"/>
          <w:lang w:eastAsia="ru-RU"/>
        </w:rPr>
      </w:pPr>
    </w:p>
    <w:p w:rsidR="00BB2F51" w:rsidRPr="00BB2F51" w:rsidRDefault="00BB2F51" w:rsidP="00BB2F51">
      <w:pPr>
        <w:spacing w:after="0" w:line="240" w:lineRule="auto"/>
        <w:jc w:val="center"/>
        <w:rPr>
          <w:rFonts w:ascii="Times New Roman" w:eastAsia="Times New Roman" w:hAnsi="Times New Roman" w:cs="Times New Roman"/>
          <w:b/>
          <w:sz w:val="56"/>
          <w:szCs w:val="56"/>
          <w:lang w:eastAsia="ru-RU"/>
        </w:rPr>
      </w:pPr>
    </w:p>
    <w:p w:rsidR="00BB2F51" w:rsidRPr="00BB2F51" w:rsidRDefault="00BB2F51" w:rsidP="00BB2F51">
      <w:pPr>
        <w:spacing w:after="0" w:line="240" w:lineRule="auto"/>
        <w:jc w:val="center"/>
        <w:rPr>
          <w:rFonts w:ascii="Times New Roman" w:eastAsia="Times New Roman" w:hAnsi="Times New Roman" w:cs="Times New Roman"/>
          <w:b/>
          <w:sz w:val="56"/>
          <w:szCs w:val="56"/>
          <w:lang w:eastAsia="ru-RU"/>
        </w:rPr>
      </w:pPr>
    </w:p>
    <w:p w:rsidR="00BB2F51" w:rsidRPr="00BB2F51" w:rsidRDefault="00BB2F51" w:rsidP="00BB2F51">
      <w:pPr>
        <w:spacing w:after="0" w:line="240" w:lineRule="auto"/>
        <w:jc w:val="center"/>
        <w:rPr>
          <w:rFonts w:ascii="Times New Roman" w:eastAsia="Times New Roman" w:hAnsi="Times New Roman" w:cs="Times New Roman"/>
          <w:b/>
          <w:sz w:val="56"/>
          <w:szCs w:val="56"/>
          <w:lang w:eastAsia="ru-RU"/>
        </w:rPr>
      </w:pPr>
    </w:p>
    <w:p w:rsidR="00BB2F51" w:rsidRPr="00BB2F51" w:rsidRDefault="00BB2F51" w:rsidP="00BB2F51">
      <w:pPr>
        <w:spacing w:after="0" w:line="240" w:lineRule="auto"/>
        <w:rPr>
          <w:rFonts w:ascii="Times New Roman" w:eastAsia="Times New Roman" w:hAnsi="Times New Roman" w:cs="Times New Roman"/>
          <w:b/>
          <w:sz w:val="40"/>
          <w:szCs w:val="40"/>
          <w:lang w:eastAsia="ru-RU"/>
        </w:rPr>
      </w:pPr>
      <w:r w:rsidRPr="00BB2F51">
        <w:rPr>
          <w:rFonts w:ascii="Times New Roman" w:eastAsia="Times New Roman" w:hAnsi="Times New Roman" w:cs="Times New Roman"/>
          <w:b/>
          <w:sz w:val="40"/>
          <w:szCs w:val="40"/>
          <w:lang w:eastAsia="ru-RU"/>
        </w:rPr>
        <w:t>Подготовила Копаева Е.Н.</w:t>
      </w:r>
    </w:p>
    <w:p w:rsidR="00BB2F51" w:rsidRPr="00BB2F51" w:rsidRDefault="00BB2F51" w:rsidP="00BB2F51">
      <w:pPr>
        <w:spacing w:after="0" w:line="240" w:lineRule="auto"/>
        <w:rPr>
          <w:rFonts w:ascii="Times New Roman" w:eastAsia="Times New Roman" w:hAnsi="Times New Roman" w:cs="Times New Roman"/>
          <w:b/>
          <w:sz w:val="40"/>
          <w:szCs w:val="40"/>
          <w:lang w:eastAsia="ru-RU"/>
        </w:rPr>
      </w:pPr>
      <w:r w:rsidRPr="00BB2F51">
        <w:rPr>
          <w:rFonts w:ascii="Times New Roman" w:eastAsia="Times New Roman" w:hAnsi="Times New Roman" w:cs="Times New Roman"/>
          <w:b/>
          <w:sz w:val="40"/>
          <w:szCs w:val="40"/>
          <w:lang w:eastAsia="ru-RU"/>
        </w:rPr>
        <w:t>Учитель-логопед МДОУ №113</w:t>
      </w:r>
    </w:p>
    <w:p w:rsidR="00BB2F51" w:rsidRPr="00BB2F51" w:rsidRDefault="00BB2F51" w:rsidP="00BB2F51">
      <w:pPr>
        <w:spacing w:after="0" w:line="240" w:lineRule="auto"/>
        <w:rPr>
          <w:rFonts w:ascii="Times New Roman" w:eastAsia="Times New Roman" w:hAnsi="Times New Roman" w:cs="Times New Roman"/>
          <w:b/>
          <w:sz w:val="40"/>
          <w:szCs w:val="40"/>
          <w:lang w:eastAsia="ru-RU"/>
        </w:rPr>
      </w:pPr>
    </w:p>
    <w:p w:rsidR="00BB2F51" w:rsidRPr="00BB2F51" w:rsidRDefault="00BB2F51" w:rsidP="00BB2F51">
      <w:pPr>
        <w:spacing w:after="0" w:line="240" w:lineRule="auto"/>
        <w:rPr>
          <w:rFonts w:ascii="Times New Roman" w:eastAsia="Times New Roman" w:hAnsi="Times New Roman" w:cs="Times New Roman"/>
          <w:b/>
          <w:sz w:val="32"/>
          <w:szCs w:val="32"/>
          <w:lang w:eastAsia="ru-RU"/>
        </w:rPr>
      </w:pPr>
    </w:p>
    <w:p w:rsidR="00BB2F51" w:rsidRPr="00BB2F51" w:rsidRDefault="00BB2F51" w:rsidP="00BB2F51">
      <w:pPr>
        <w:spacing w:after="0" w:line="240" w:lineRule="auto"/>
        <w:rPr>
          <w:rFonts w:ascii="Times New Roman" w:eastAsia="Times New Roman" w:hAnsi="Times New Roman" w:cs="Times New Roman"/>
          <w:b/>
          <w:sz w:val="32"/>
          <w:szCs w:val="32"/>
          <w:lang w:eastAsia="ru-RU"/>
        </w:rPr>
      </w:pPr>
    </w:p>
    <w:p w:rsidR="00BB2F51" w:rsidRPr="00BB2F51" w:rsidRDefault="00BB2F51" w:rsidP="00BB2F51">
      <w:pPr>
        <w:spacing w:after="0" w:line="240" w:lineRule="auto"/>
        <w:rPr>
          <w:rFonts w:ascii="Times New Roman" w:eastAsia="Times New Roman" w:hAnsi="Times New Roman" w:cs="Times New Roman"/>
          <w:b/>
          <w:sz w:val="32"/>
          <w:szCs w:val="32"/>
          <w:lang w:eastAsia="ru-RU"/>
        </w:rPr>
      </w:pPr>
    </w:p>
    <w:p w:rsidR="00BB2F51" w:rsidRPr="00BB2F51" w:rsidRDefault="00BB2F51" w:rsidP="00BB2F51">
      <w:pPr>
        <w:spacing w:after="0" w:line="240" w:lineRule="auto"/>
        <w:rPr>
          <w:rFonts w:ascii="Times New Roman" w:eastAsia="Times New Roman" w:hAnsi="Times New Roman" w:cs="Times New Roman"/>
          <w:b/>
          <w:sz w:val="32"/>
          <w:szCs w:val="32"/>
          <w:lang w:eastAsia="ru-RU"/>
        </w:rPr>
      </w:pPr>
    </w:p>
    <w:p w:rsidR="00BB2F51" w:rsidRPr="00BB2F51" w:rsidRDefault="00BB2F51" w:rsidP="00BB2F51">
      <w:pPr>
        <w:spacing w:after="0" w:line="240" w:lineRule="auto"/>
        <w:rPr>
          <w:rFonts w:ascii="Times New Roman" w:eastAsia="Times New Roman" w:hAnsi="Times New Roman" w:cs="Times New Roman"/>
          <w:b/>
          <w:sz w:val="32"/>
          <w:szCs w:val="32"/>
          <w:lang w:eastAsia="ru-RU"/>
        </w:rPr>
      </w:pPr>
    </w:p>
    <w:p w:rsidR="00BB2F51" w:rsidRPr="00BB2F51" w:rsidRDefault="00BB2F51" w:rsidP="00BB2F51">
      <w:pPr>
        <w:spacing w:after="0" w:line="240" w:lineRule="auto"/>
        <w:rPr>
          <w:rFonts w:ascii="Times New Roman" w:eastAsia="Times New Roman" w:hAnsi="Times New Roman" w:cs="Times New Roman"/>
          <w:b/>
          <w:sz w:val="32"/>
          <w:szCs w:val="32"/>
          <w:lang w:eastAsia="ru-RU"/>
        </w:rPr>
      </w:pPr>
    </w:p>
    <w:p w:rsidR="00BB2F51" w:rsidRPr="00BB2F51" w:rsidRDefault="00BB2F51" w:rsidP="00BB2F51">
      <w:pPr>
        <w:spacing w:after="0" w:line="240" w:lineRule="auto"/>
        <w:jc w:val="center"/>
        <w:rPr>
          <w:rFonts w:ascii="Times New Roman" w:eastAsia="Times New Roman" w:hAnsi="Times New Roman" w:cs="Times New Roman"/>
          <w:b/>
          <w:sz w:val="32"/>
          <w:szCs w:val="32"/>
          <w:lang w:eastAsia="ru-RU"/>
        </w:rPr>
      </w:pPr>
      <w:r w:rsidRPr="00BB2F51">
        <w:rPr>
          <w:rFonts w:ascii="Times New Roman" w:eastAsia="Times New Roman" w:hAnsi="Times New Roman" w:cs="Times New Roman"/>
          <w:b/>
          <w:sz w:val="32"/>
          <w:szCs w:val="32"/>
          <w:lang w:eastAsia="ru-RU"/>
        </w:rPr>
        <w:t>Липецк</w:t>
      </w:r>
      <w:r w:rsidRPr="00BB2F51">
        <w:rPr>
          <w:rFonts w:ascii="Times New Roman" w:eastAsia="Times New Roman" w:hAnsi="Times New Roman" w:cs="Times New Roman"/>
          <w:b/>
          <w:sz w:val="32"/>
          <w:szCs w:val="32"/>
          <w:lang w:eastAsia="ru-RU"/>
        </w:rPr>
        <w:t xml:space="preserve"> 2013</w:t>
      </w:r>
    </w:p>
    <w:p w:rsidR="00BB2F51" w:rsidRDefault="00BB2F51" w:rsidP="00BB2F51">
      <w:pPr>
        <w:rPr>
          <w:rFonts w:ascii="Times New Roman" w:hAnsi="Times New Roman" w:cs="Times New Roman"/>
          <w:color w:val="000000"/>
          <w:sz w:val="28"/>
          <w:szCs w:val="28"/>
          <w:shd w:val="clear" w:color="auto" w:fill="FFFFFF"/>
        </w:rPr>
      </w:pPr>
      <w:r w:rsidRPr="00B621F4">
        <w:rPr>
          <w:rFonts w:ascii="Times New Roman" w:hAnsi="Times New Roman" w:cs="Times New Roman"/>
          <w:b/>
          <w:bCs/>
          <w:color w:val="000000"/>
          <w:sz w:val="40"/>
          <w:szCs w:val="40"/>
          <w:shd w:val="clear" w:color="auto" w:fill="FFFFFF"/>
        </w:rPr>
        <w:lastRenderedPageBreak/>
        <w:t>Программно-аппаратный комплекс</w:t>
      </w:r>
      <w:r w:rsidRPr="00B621F4">
        <w:rPr>
          <w:rFonts w:ascii="Times New Roman" w:hAnsi="Times New Roman" w:cs="Times New Roman"/>
          <w:b/>
          <w:bCs/>
          <w:color w:val="000000"/>
          <w:sz w:val="40"/>
          <w:szCs w:val="40"/>
          <w:shd w:val="clear" w:color="auto" w:fill="FFFFFF"/>
        </w:rPr>
        <w:br/>
        <w:t>“ВИДИМАЯ РЕЧЬ III”</w:t>
      </w:r>
      <w:r w:rsidRPr="00B621F4">
        <w:rPr>
          <w:rStyle w:val="apple-converted-space"/>
          <w:rFonts w:ascii="Times New Roman" w:hAnsi="Times New Roman" w:cs="Times New Roman"/>
          <w:b/>
          <w:bCs/>
          <w:color w:val="000000"/>
          <w:sz w:val="40"/>
          <w:szCs w:val="40"/>
          <w:shd w:val="clear" w:color="auto" w:fill="FFFFFF"/>
        </w:rPr>
        <w:t> </w:t>
      </w:r>
      <w:r w:rsidRPr="00B621F4">
        <w:rPr>
          <w:rFonts w:ascii="Times New Roman" w:hAnsi="Times New Roman" w:cs="Times New Roman"/>
          <w:color w:val="000000"/>
          <w:sz w:val="40"/>
          <w:szCs w:val="40"/>
        </w:rPr>
        <w:br/>
      </w:r>
      <w:r w:rsidRPr="00BB2F5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B2F51">
        <w:rPr>
          <w:rFonts w:ascii="Times New Roman" w:hAnsi="Times New Roman" w:cs="Times New Roman"/>
          <w:color w:val="000000"/>
          <w:sz w:val="28"/>
          <w:szCs w:val="28"/>
          <w:shd w:val="clear" w:color="auto" w:fill="FFFFFF"/>
        </w:rPr>
        <w:t>Программно-аппаратный комплекс " ВИДИМАЯ РЕЧЬ III" является разработкой известнейшего в компьютерном мире производителя - компании IBM. Он предназначен для коррекционно - развивающей работы с детьми, имеющими нарушения звукопроизношения, голосообразования, слуха, нарушения сенсомоторных функций речи.</w:t>
      </w:r>
    </w:p>
    <w:p w:rsidR="00BB2F51" w:rsidRDefault="00BB2F51" w:rsidP="00BB2F5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B2F51">
        <w:rPr>
          <w:rFonts w:ascii="Times New Roman" w:hAnsi="Times New Roman" w:cs="Times New Roman"/>
          <w:color w:val="000000"/>
          <w:sz w:val="28"/>
          <w:szCs w:val="28"/>
          <w:shd w:val="clear" w:color="auto" w:fill="FFFFFF"/>
        </w:rPr>
        <w:t xml:space="preserve"> Включенные в комплект 14 модулей программы позволяют работать как с детьми так и со взрослыми пациентами. Идея визуального контроля речи и игровой принцип работы позволяет в несколько раз ускорить работу по формированию речевых навыков. В каждом из игровых модулей программы имеется по 4 различных анимационных заставки, что исключает эффект пресыщения в работе с пациентами и способствует высокой мотивационной готовности ребенка к занятиям.</w:t>
      </w:r>
      <w:r w:rsidRPr="00BB2F5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B2F51">
        <w:rPr>
          <w:rFonts w:ascii="Times New Roman" w:hAnsi="Times New Roman" w:cs="Times New Roman"/>
          <w:color w:val="000000"/>
          <w:sz w:val="28"/>
          <w:szCs w:val="28"/>
          <w:shd w:val="clear" w:color="auto" w:fill="FFFFFF"/>
        </w:rPr>
        <w:t>С 1997 г. это лучший продукт для визуализации речевых функций.</w:t>
      </w:r>
      <w:r w:rsidRPr="00BB2F51">
        <w:rPr>
          <w:rStyle w:val="apple-converted-space"/>
          <w:rFonts w:ascii="Times New Roman" w:hAnsi="Times New Roman" w:cs="Times New Roman"/>
          <w:color w:val="000000"/>
          <w:sz w:val="28"/>
          <w:szCs w:val="28"/>
          <w:shd w:val="clear" w:color="auto" w:fill="FFFFFF"/>
        </w:rPr>
        <w:t> </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Эта разработка заинтересует специалистов по речевым нарушениям различного профиля: логопедов, сурдопедагогов, афазиологов и др. Ресурсы программы могут и должны быть умело модифицированы и использованы специалистом в направлении конкретных развивающих задач. Помимо "лобовых" способов коррекции многих речевых нарушений заключенных в программе, работа с этим продуктом может лишь визуально сопровождать многие традиционные приемы коррекции речевых нарушений. Разумеется, программа не охватывает всех направлений работы логопеда или сурдопедагога, более того коррекционный потенциал местами можно отметить как очень ограниченный, но тот объем целевого коррекционного воздействия, который в короткий срок можно сделать при помощи этой программы просто нельзя сравнить с традиционными средствами логопедии и сурдопедагогики.</w:t>
      </w:r>
      <w:r w:rsidRPr="00BB2F51">
        <w:rPr>
          <w:rStyle w:val="apple-converted-space"/>
          <w:rFonts w:ascii="Times New Roman" w:hAnsi="Times New Roman" w:cs="Times New Roman"/>
          <w:color w:val="000000"/>
          <w:sz w:val="28"/>
          <w:szCs w:val="28"/>
          <w:shd w:val="clear" w:color="auto" w:fill="FFFFFF"/>
        </w:rPr>
        <w:t> </w:t>
      </w:r>
      <w:r w:rsidRPr="00BB2F51">
        <w:rPr>
          <w:rFonts w:ascii="Times New Roman" w:hAnsi="Times New Roman" w:cs="Times New Roman"/>
          <w:color w:val="000000"/>
          <w:sz w:val="28"/>
          <w:szCs w:val="28"/>
        </w:rPr>
        <w:br/>
      </w:r>
      <w:r w:rsidRPr="00BB2F51">
        <w:rPr>
          <w:rFonts w:ascii="Times New Roman" w:hAnsi="Times New Roman" w:cs="Times New Roman"/>
          <w:b/>
          <w:color w:val="000000"/>
          <w:sz w:val="28"/>
          <w:szCs w:val="28"/>
          <w:shd w:val="clear" w:color="auto" w:fill="FFFFFF"/>
        </w:rPr>
        <w:t xml:space="preserve">          </w:t>
      </w:r>
      <w:r w:rsidRPr="00BB2F51">
        <w:rPr>
          <w:rFonts w:ascii="Times New Roman" w:hAnsi="Times New Roman" w:cs="Times New Roman"/>
          <w:b/>
          <w:color w:val="000000"/>
          <w:sz w:val="28"/>
          <w:szCs w:val="28"/>
          <w:shd w:val="clear" w:color="auto" w:fill="FFFFFF"/>
        </w:rPr>
        <w:t>Модуль “Наличие звука” -</w:t>
      </w:r>
      <w:r w:rsidRPr="00BB2F51">
        <w:rPr>
          <w:rFonts w:ascii="Times New Roman" w:hAnsi="Times New Roman" w:cs="Times New Roman"/>
          <w:color w:val="000000"/>
          <w:sz w:val="28"/>
          <w:szCs w:val="28"/>
          <w:shd w:val="clear" w:color="auto" w:fill="FFFFFF"/>
        </w:rPr>
        <w:t xml:space="preserve"> обеспечивает первоначальное знакомство пациента c принципом работы программы, а так же позволяет измерить длительность речевого выдоха в секундах. Анимационная картинка меняется при любой речевой активности в микрофон. Заставка с изображением собаки оживает при длительном речевом выдохе, который можно измерить, зафиксировать а также прослушать, если это голосовое упражнение. Перспективные коррекционные направления модуля - произвольность речевого дыхания, дифференциация речевого выдоха по длине, измерение </w:t>
      </w:r>
      <w:r w:rsidRPr="00BB2F51">
        <w:rPr>
          <w:rFonts w:ascii="Times New Roman" w:hAnsi="Times New Roman" w:cs="Times New Roman"/>
          <w:color w:val="000000"/>
          <w:sz w:val="28"/>
          <w:szCs w:val="28"/>
          <w:shd w:val="clear" w:color="auto" w:fill="FFFFFF"/>
        </w:rPr>
        <w:lastRenderedPageBreak/>
        <w:t>продолжительности речевого промежутка, визуальное сопровождение ритмических голосовых и неголосовых развивающих упражнений.</w:t>
      </w:r>
    </w:p>
    <w:p w:rsidR="00BB2F51" w:rsidRDefault="00BB2F51" w:rsidP="00BB2F51">
      <w:pPr>
        <w:rPr>
          <w:rFonts w:ascii="Times New Roman" w:hAnsi="Times New Roman" w:cs="Times New Roman"/>
          <w:color w:val="000000"/>
          <w:sz w:val="28"/>
          <w:szCs w:val="28"/>
          <w:shd w:val="clear" w:color="auto" w:fill="FFFFFF"/>
        </w:rPr>
      </w:pPr>
      <w:r w:rsidRPr="00BB2F51">
        <w:rPr>
          <w:rFonts w:ascii="Times New Roman" w:hAnsi="Times New Roman" w:cs="Times New Roman"/>
          <w:color w:val="000000"/>
          <w:sz w:val="28"/>
          <w:szCs w:val="28"/>
        </w:rPr>
        <w:br/>
      </w:r>
      <w:r w:rsidRPr="00BB2F51">
        <w:rPr>
          <w:rFonts w:ascii="Times New Roman" w:hAnsi="Times New Roman" w:cs="Times New Roman"/>
          <w:b/>
          <w:color w:val="000000"/>
          <w:sz w:val="28"/>
          <w:szCs w:val="28"/>
          <w:shd w:val="clear" w:color="auto" w:fill="FFFFFF"/>
        </w:rPr>
        <w:t xml:space="preserve">          </w:t>
      </w:r>
      <w:r w:rsidRPr="00BB2F51">
        <w:rPr>
          <w:rFonts w:ascii="Times New Roman" w:hAnsi="Times New Roman" w:cs="Times New Roman"/>
          <w:b/>
          <w:color w:val="000000"/>
          <w:sz w:val="28"/>
          <w:szCs w:val="28"/>
          <w:shd w:val="clear" w:color="auto" w:fill="FFFFFF"/>
        </w:rPr>
        <w:t>Модуль “Громкость”</w:t>
      </w:r>
      <w:r w:rsidRPr="00BB2F51">
        <w:rPr>
          <w:rFonts w:ascii="Times New Roman" w:hAnsi="Times New Roman" w:cs="Times New Roman"/>
          <w:color w:val="000000"/>
          <w:sz w:val="28"/>
          <w:szCs w:val="28"/>
          <w:shd w:val="clear" w:color="auto" w:fill="FFFFFF"/>
        </w:rPr>
        <w:t xml:space="preserve"> предназначен для контроля и отработки громкости речевой активности. Чем громче речевая активность пациента, тем больше шар у мальчика на экране монитора. Заданный образец громкости можно визуально зафиксировать на экране и построить упражнение по принципу достижения необходимого предела громкости. Перспективные коррекционные направления модуля - формирование направленного выдоха, дифференциация амплитуды голосового усилия, сопровождение логопедических упражнений по амплтуде, продолжительности , ритму, силовому распределению речевого дыхания.</w:t>
      </w:r>
    </w:p>
    <w:p w:rsidR="00B621F4" w:rsidRDefault="00BB2F51" w:rsidP="00BB2F51">
      <w:pPr>
        <w:rPr>
          <w:rStyle w:val="apple-converted-space"/>
          <w:rFonts w:ascii="Times New Roman" w:hAnsi="Times New Roman" w:cs="Times New Roman"/>
          <w:color w:val="000000"/>
          <w:sz w:val="28"/>
          <w:szCs w:val="28"/>
          <w:shd w:val="clear" w:color="auto" w:fill="FFFFFF"/>
        </w:rPr>
      </w:pPr>
      <w:r w:rsidRPr="00BB2F51">
        <w:rPr>
          <w:rStyle w:val="apple-converted-space"/>
          <w:rFonts w:ascii="Times New Roman" w:hAnsi="Times New Roman" w:cs="Times New Roman"/>
          <w:color w:val="000000"/>
          <w:sz w:val="28"/>
          <w:szCs w:val="28"/>
          <w:shd w:val="clear" w:color="auto" w:fill="FFFFFF"/>
        </w:rPr>
        <w:t> </w:t>
      </w:r>
      <w:r w:rsidRPr="00BB2F51">
        <w:rPr>
          <w:rFonts w:ascii="Times New Roman" w:hAnsi="Times New Roman" w:cs="Times New Roman"/>
          <w:color w:val="000000"/>
          <w:sz w:val="28"/>
          <w:szCs w:val="28"/>
        </w:rPr>
        <w:br/>
      </w:r>
      <w:r>
        <w:rPr>
          <w:rFonts w:ascii="Times New Roman" w:hAnsi="Times New Roman" w:cs="Times New Roman"/>
          <w:b/>
          <w:color w:val="000000"/>
          <w:sz w:val="28"/>
          <w:szCs w:val="28"/>
          <w:shd w:val="clear" w:color="auto" w:fill="FFFFFF"/>
        </w:rPr>
        <w:t xml:space="preserve">          </w:t>
      </w:r>
      <w:r w:rsidRPr="00BB2F51">
        <w:rPr>
          <w:rFonts w:ascii="Times New Roman" w:hAnsi="Times New Roman" w:cs="Times New Roman"/>
          <w:b/>
          <w:color w:val="000000"/>
          <w:sz w:val="28"/>
          <w:szCs w:val="28"/>
          <w:shd w:val="clear" w:color="auto" w:fill="FFFFFF"/>
        </w:rPr>
        <w:t>Модуль “Громкость и голос”</w:t>
      </w:r>
      <w:r w:rsidRPr="00BB2F51">
        <w:rPr>
          <w:rFonts w:ascii="Times New Roman" w:hAnsi="Times New Roman" w:cs="Times New Roman"/>
          <w:color w:val="000000"/>
          <w:sz w:val="28"/>
          <w:szCs w:val="28"/>
          <w:shd w:val="clear" w:color="auto" w:fill="FFFFFF"/>
        </w:rPr>
        <w:t xml:space="preserve"> позволяет увидеть момент включения голоса в речевом упражнении. С помощью этого модуля можно эффективно работать над дифференциацией звонких и глухих согласных. Платок на шее медвежонка окрашивается в зеленый цвет при выговоре глухих согласных, а при произнесении звонких – в красный. В программе “Видимая речь” целых три модуля посвящены отслеживанию момента включения голоса. Перспективные коррекционные направления модуля - дифференциация звонкого и глухого согласного звука, ориентация в голосовом ритме слоговой последовательности, слова, фразовой речи, индикация амплитуды голосового усилия.</w:t>
      </w:r>
      <w:r w:rsidRPr="00BB2F51">
        <w:rPr>
          <w:rStyle w:val="apple-converted-space"/>
          <w:rFonts w:ascii="Times New Roman" w:hAnsi="Times New Roman" w:cs="Times New Roman"/>
          <w:color w:val="000000"/>
          <w:sz w:val="28"/>
          <w:szCs w:val="28"/>
          <w:shd w:val="clear" w:color="auto" w:fill="FFFFFF"/>
        </w:rPr>
        <w:t> </w:t>
      </w:r>
    </w:p>
    <w:p w:rsidR="00B621F4" w:rsidRDefault="00BB2F51" w:rsidP="00BB2F51">
      <w:pPr>
        <w:rPr>
          <w:rStyle w:val="apple-converted-space"/>
          <w:rFonts w:ascii="Times New Roman" w:hAnsi="Times New Roman" w:cs="Times New Roman"/>
          <w:color w:val="000000"/>
          <w:sz w:val="28"/>
          <w:szCs w:val="28"/>
          <w:shd w:val="clear" w:color="auto" w:fill="FFFFFF"/>
        </w:rPr>
      </w:pPr>
      <w:r w:rsidRPr="00BB2F51">
        <w:rPr>
          <w:rFonts w:ascii="Times New Roman" w:hAnsi="Times New Roman" w:cs="Times New Roman"/>
          <w:color w:val="000000"/>
          <w:sz w:val="28"/>
          <w:szCs w:val="28"/>
        </w:rPr>
        <w:br/>
      </w:r>
      <w:r w:rsidR="00B621F4">
        <w:rPr>
          <w:rFonts w:ascii="Times New Roman" w:hAnsi="Times New Roman" w:cs="Times New Roman"/>
          <w:b/>
          <w:color w:val="000000"/>
          <w:sz w:val="28"/>
          <w:szCs w:val="28"/>
          <w:shd w:val="clear" w:color="auto" w:fill="FFFFFF"/>
        </w:rPr>
        <w:t xml:space="preserve">       </w:t>
      </w:r>
      <w:r w:rsidRPr="00B621F4">
        <w:rPr>
          <w:rFonts w:ascii="Times New Roman" w:hAnsi="Times New Roman" w:cs="Times New Roman"/>
          <w:b/>
          <w:color w:val="000000"/>
          <w:sz w:val="28"/>
          <w:szCs w:val="28"/>
          <w:shd w:val="clear" w:color="auto" w:fill="FFFFFF"/>
        </w:rPr>
        <w:t>Модуль “Звонкость”</w:t>
      </w:r>
      <w:r w:rsidRPr="00BB2F51">
        <w:rPr>
          <w:rFonts w:ascii="Times New Roman" w:hAnsi="Times New Roman" w:cs="Times New Roman"/>
          <w:color w:val="000000"/>
          <w:sz w:val="28"/>
          <w:szCs w:val="28"/>
          <w:shd w:val="clear" w:color="auto" w:fill="FFFFFF"/>
        </w:rPr>
        <w:t xml:space="preserve"> предназначен для отработки голосовых включений в различных упражнениях, в составе слова и фразы. При записи образца упражнения логопед проводит анимационный объект (бабочка) по экрану, который поднимается и опускается в такт голосовым включениям. Затем, одним нажатием клавиши, записанный путь превращается в серию препятствий, ограничивающих движения бабочки. Пациенту предлагается повторить путь бабочки, управляя ее полетом голосовыми включениями. Перспективные коррекционные направления модуля - динамические упражнения чередований голосовых и неголосовых последовательностей, воспроизведение заданного ритма голосовых включений по образцу, дифференциация длительности голосового включения, а также дифференциация выдоха с голосовыми и неголосовыми включениями.</w:t>
      </w:r>
      <w:r w:rsidRPr="00BB2F51">
        <w:rPr>
          <w:rStyle w:val="apple-converted-space"/>
          <w:rFonts w:ascii="Times New Roman" w:hAnsi="Times New Roman" w:cs="Times New Roman"/>
          <w:color w:val="000000"/>
          <w:sz w:val="28"/>
          <w:szCs w:val="28"/>
          <w:shd w:val="clear" w:color="auto" w:fill="FFFFFF"/>
        </w:rPr>
        <w:t> </w:t>
      </w:r>
    </w:p>
    <w:p w:rsidR="00B621F4" w:rsidRDefault="00BB2F51" w:rsidP="00BB2F51">
      <w:pPr>
        <w:rPr>
          <w:rStyle w:val="apple-converted-space"/>
          <w:rFonts w:ascii="Times New Roman" w:hAnsi="Times New Roman" w:cs="Times New Roman"/>
          <w:color w:val="000000"/>
          <w:sz w:val="28"/>
          <w:szCs w:val="28"/>
          <w:shd w:val="clear" w:color="auto" w:fill="FFFFFF"/>
        </w:rPr>
      </w:pPr>
      <w:r w:rsidRPr="00BB2F51">
        <w:rPr>
          <w:rFonts w:ascii="Times New Roman" w:hAnsi="Times New Roman" w:cs="Times New Roman"/>
          <w:color w:val="000000"/>
          <w:sz w:val="28"/>
          <w:szCs w:val="28"/>
        </w:rPr>
        <w:lastRenderedPageBreak/>
        <w:br/>
      </w:r>
      <w:r w:rsidR="00B621F4" w:rsidRPr="00B621F4">
        <w:rPr>
          <w:rFonts w:ascii="Times New Roman" w:hAnsi="Times New Roman" w:cs="Times New Roman"/>
          <w:b/>
          <w:color w:val="000000"/>
          <w:sz w:val="28"/>
          <w:szCs w:val="28"/>
          <w:shd w:val="clear" w:color="auto" w:fill="FFFFFF"/>
        </w:rPr>
        <w:t xml:space="preserve">          </w:t>
      </w:r>
      <w:r w:rsidRPr="00B621F4">
        <w:rPr>
          <w:rFonts w:ascii="Times New Roman" w:hAnsi="Times New Roman" w:cs="Times New Roman"/>
          <w:b/>
          <w:color w:val="000000"/>
          <w:sz w:val="28"/>
          <w:szCs w:val="28"/>
          <w:shd w:val="clear" w:color="auto" w:fill="FFFFFF"/>
        </w:rPr>
        <w:t xml:space="preserve">Модуль "Включение голоса" </w:t>
      </w:r>
      <w:r w:rsidRPr="00BB2F51">
        <w:rPr>
          <w:rFonts w:ascii="Times New Roman" w:hAnsi="Times New Roman" w:cs="Times New Roman"/>
          <w:color w:val="000000"/>
          <w:sz w:val="28"/>
          <w:szCs w:val="28"/>
          <w:shd w:val="clear" w:color="auto" w:fill="FFFFFF"/>
        </w:rPr>
        <w:t>предназначен для отработки слоговой структуры слова, организации ритмических упражнений тренировки произношения. Паровозик продвигается вперед по дороге только в момент включения голоса. Отслеживаются взрывные и фрикативные звуки. Этот модуль хорошо себя зарекомендовал в работе над призвуками у слабослышащих пациентов, в работе над быстрыми моторными схемами при алалии. Перспективные коррекционные направления модуля - отработка ритмического рисунка голосовых включений во фразе, при подборе речевого материала визуализация слоговой структуры слова, визуализация пропедевтических упражнений моторных схем ритма и темпа.</w:t>
      </w:r>
      <w:r w:rsidRPr="00BB2F51">
        <w:rPr>
          <w:rStyle w:val="apple-converted-space"/>
          <w:rFonts w:ascii="Times New Roman" w:hAnsi="Times New Roman" w:cs="Times New Roman"/>
          <w:color w:val="000000"/>
          <w:sz w:val="28"/>
          <w:szCs w:val="28"/>
          <w:shd w:val="clear" w:color="auto" w:fill="FFFFFF"/>
        </w:rPr>
        <w:t> </w:t>
      </w:r>
    </w:p>
    <w:p w:rsidR="00B621F4" w:rsidRDefault="00BB2F51" w:rsidP="00BB2F51">
      <w:pPr>
        <w:rPr>
          <w:rStyle w:val="apple-converted-space"/>
          <w:rFonts w:ascii="Times New Roman" w:hAnsi="Times New Roman" w:cs="Times New Roman"/>
          <w:color w:val="000000"/>
          <w:sz w:val="28"/>
          <w:szCs w:val="28"/>
          <w:shd w:val="clear" w:color="auto" w:fill="FFFFFF"/>
        </w:rPr>
      </w:pPr>
      <w:r w:rsidRPr="00BB2F51">
        <w:rPr>
          <w:rFonts w:ascii="Times New Roman" w:hAnsi="Times New Roman" w:cs="Times New Roman"/>
          <w:color w:val="000000"/>
          <w:sz w:val="28"/>
          <w:szCs w:val="28"/>
        </w:rPr>
        <w:br/>
      </w:r>
      <w:r w:rsidR="00B621F4">
        <w:rPr>
          <w:rFonts w:ascii="Times New Roman" w:hAnsi="Times New Roman" w:cs="Times New Roman"/>
          <w:color w:val="000000"/>
          <w:sz w:val="28"/>
          <w:szCs w:val="28"/>
          <w:shd w:val="clear" w:color="auto" w:fill="FFFFFF"/>
        </w:rPr>
        <w:t xml:space="preserve">        </w:t>
      </w:r>
      <w:r w:rsidRPr="00B621F4">
        <w:rPr>
          <w:rFonts w:ascii="Times New Roman" w:hAnsi="Times New Roman" w:cs="Times New Roman"/>
          <w:b/>
          <w:color w:val="000000"/>
          <w:sz w:val="28"/>
          <w:szCs w:val="28"/>
          <w:shd w:val="clear" w:color="auto" w:fill="FFFFFF"/>
        </w:rPr>
        <w:t>Модуль “Высота”</w:t>
      </w:r>
      <w:r w:rsidRPr="00BB2F51">
        <w:rPr>
          <w:rFonts w:ascii="Times New Roman" w:hAnsi="Times New Roman" w:cs="Times New Roman"/>
          <w:color w:val="000000"/>
          <w:sz w:val="28"/>
          <w:szCs w:val="28"/>
          <w:shd w:val="clear" w:color="auto" w:fill="FFFFFF"/>
        </w:rPr>
        <w:t xml:space="preserve"> позволяет увидеть частотные характеристики речи, измерить их с целью использования в других модулях программы. Помогает сориентировать пациента в тембральных характеристиках голоса, выбрать приемлимый тембральный диапазон. Эффективен при работе с ринолалией, дефектах связок, со слабослышащими, дисфониях. Перспективные коррекционные направления модуля - измерение частотного диапазона голоса пациента, формирование представлений о тембральных характеристиках голоса и произвольном управлении голосовым аппаратом, визуальное сопровождение упражнений на развитие голосового диапазона, дифференциацию длительности голосового усилия на определенной частоте .</w:t>
      </w:r>
      <w:r w:rsidRPr="00BB2F51">
        <w:rPr>
          <w:rStyle w:val="apple-converted-space"/>
          <w:rFonts w:ascii="Times New Roman" w:hAnsi="Times New Roman" w:cs="Times New Roman"/>
          <w:color w:val="000000"/>
          <w:sz w:val="28"/>
          <w:szCs w:val="28"/>
          <w:shd w:val="clear" w:color="auto" w:fill="FFFFFF"/>
        </w:rPr>
        <w:t> </w:t>
      </w:r>
      <w:r w:rsidRPr="00BB2F51">
        <w:rPr>
          <w:rFonts w:ascii="Times New Roman" w:hAnsi="Times New Roman" w:cs="Times New Roman"/>
          <w:color w:val="000000"/>
          <w:sz w:val="28"/>
          <w:szCs w:val="28"/>
        </w:rPr>
        <w:br/>
      </w:r>
      <w:r w:rsidR="00B621F4">
        <w:rPr>
          <w:rFonts w:ascii="Times New Roman" w:hAnsi="Times New Roman" w:cs="Times New Roman"/>
          <w:color w:val="000000"/>
          <w:sz w:val="28"/>
          <w:szCs w:val="28"/>
          <w:shd w:val="clear" w:color="auto" w:fill="FFFFFF"/>
        </w:rPr>
        <w:t xml:space="preserve">        </w:t>
      </w:r>
      <w:r w:rsidRPr="00B621F4">
        <w:rPr>
          <w:rFonts w:ascii="Times New Roman" w:hAnsi="Times New Roman" w:cs="Times New Roman"/>
          <w:b/>
          <w:color w:val="000000"/>
          <w:sz w:val="28"/>
          <w:szCs w:val="28"/>
          <w:shd w:val="clear" w:color="auto" w:fill="FFFFFF"/>
        </w:rPr>
        <w:t>Модуль “Высотные упражнения”</w:t>
      </w:r>
      <w:r w:rsidRPr="00BB2F51">
        <w:rPr>
          <w:rFonts w:ascii="Times New Roman" w:hAnsi="Times New Roman" w:cs="Times New Roman"/>
          <w:color w:val="000000"/>
          <w:sz w:val="28"/>
          <w:szCs w:val="28"/>
          <w:shd w:val="clear" w:color="auto" w:fill="FFFFFF"/>
        </w:rPr>
        <w:t xml:space="preserve"> позволяет организовать вокальные упражнения, развивающие связочный аппарат, упражнения в координации модуляций голоса. В модуле выстраиваются упражнения в которых необходимо провести анимационный объект, в данном случае это младенец, из левой части экрана в правую, используя при этом вокальные характеристики голоса. По ходу движения необходимо собирать мишени и огибать препятствия, которые можно расставлять произвольно, тем самым усложняя или упрощая задание. Перспективные коррекционные направления модуля - организация голосовых упражнений на ориентацию в тембральных характеристиках голоса и произвольном управлении голосовым аппаратом, визуальное сопровождение динамических упражнений на развитие голосового диапазона, дифференциацию длительности голосового усилия на определенной частоте .</w:t>
      </w:r>
      <w:r w:rsidRPr="00BB2F51">
        <w:rPr>
          <w:rStyle w:val="apple-converted-space"/>
          <w:rFonts w:ascii="Times New Roman" w:hAnsi="Times New Roman" w:cs="Times New Roman"/>
          <w:color w:val="000000"/>
          <w:sz w:val="28"/>
          <w:szCs w:val="28"/>
          <w:shd w:val="clear" w:color="auto" w:fill="FFFFFF"/>
        </w:rPr>
        <w:t> </w:t>
      </w:r>
    </w:p>
    <w:p w:rsidR="00B621F4" w:rsidRDefault="00B621F4" w:rsidP="00BB2F51">
      <w:pPr>
        <w:rPr>
          <w:rStyle w:val="apple-converted-space"/>
          <w:rFonts w:ascii="Times New Roman" w:hAnsi="Times New Roman" w:cs="Times New Roman"/>
          <w:color w:val="000000"/>
          <w:sz w:val="28"/>
          <w:szCs w:val="28"/>
          <w:shd w:val="clear" w:color="auto" w:fill="FFFFFF"/>
        </w:rPr>
      </w:pPr>
    </w:p>
    <w:p w:rsidR="00B621F4" w:rsidRDefault="00BB2F51" w:rsidP="00BB2F51">
      <w:pPr>
        <w:rPr>
          <w:rStyle w:val="apple-converted-space"/>
          <w:rFonts w:ascii="Times New Roman" w:hAnsi="Times New Roman" w:cs="Times New Roman"/>
          <w:color w:val="000000"/>
          <w:sz w:val="28"/>
          <w:szCs w:val="28"/>
          <w:shd w:val="clear" w:color="auto" w:fill="FFFFFF"/>
        </w:rPr>
      </w:pPr>
      <w:r w:rsidRPr="00BB2F51">
        <w:rPr>
          <w:rFonts w:ascii="Times New Roman" w:hAnsi="Times New Roman" w:cs="Times New Roman"/>
          <w:color w:val="000000"/>
          <w:sz w:val="28"/>
          <w:szCs w:val="28"/>
        </w:rPr>
        <w:lastRenderedPageBreak/>
        <w:br/>
      </w:r>
      <w:r w:rsidR="00B621F4">
        <w:rPr>
          <w:rFonts w:ascii="Times New Roman" w:hAnsi="Times New Roman" w:cs="Times New Roman"/>
          <w:color w:val="000000"/>
          <w:sz w:val="28"/>
          <w:szCs w:val="28"/>
          <w:shd w:val="clear" w:color="auto" w:fill="FFFFFF"/>
        </w:rPr>
        <w:t xml:space="preserve">         </w:t>
      </w:r>
      <w:r w:rsidRPr="00B621F4">
        <w:rPr>
          <w:rFonts w:ascii="Times New Roman" w:hAnsi="Times New Roman" w:cs="Times New Roman"/>
          <w:b/>
          <w:color w:val="000000"/>
          <w:sz w:val="28"/>
          <w:szCs w:val="28"/>
          <w:shd w:val="clear" w:color="auto" w:fill="FFFFFF"/>
        </w:rPr>
        <w:t>Модуль “Автоматизация фонемы”</w:t>
      </w:r>
      <w:r w:rsidRPr="00BB2F51">
        <w:rPr>
          <w:rFonts w:ascii="Times New Roman" w:hAnsi="Times New Roman" w:cs="Times New Roman"/>
          <w:color w:val="000000"/>
          <w:sz w:val="28"/>
          <w:szCs w:val="28"/>
          <w:shd w:val="clear" w:color="auto" w:fill="FFFFFF"/>
        </w:rPr>
        <w:t xml:space="preserve"> позволяет отработать фонему по принципу достижения качества произношения. Записанная заранее как образец фонема предлагается ребенку для отработки способом “повтори так же”. При этом организуется игровая ситуация в которой “фермер” взбирается по лестнице и сбрасывает апельсин только в том случае, если звук произносимый пациентом совпадает с образцом. Как и в других модулях, имеется четыре варианта анимационной заставки. Модуль очень эффективен при постановке звуков в сочетании работы у зеркала с работой в этом модуле. Перспективные коррекционные направления модуля - постановка адекватного звукопроизношения, автоматизация изолированого звука, автоматизация нередуцированного звука в составе слова.</w:t>
      </w:r>
      <w:r w:rsidRPr="00BB2F51">
        <w:rPr>
          <w:rStyle w:val="apple-converted-space"/>
          <w:rFonts w:ascii="Times New Roman" w:hAnsi="Times New Roman" w:cs="Times New Roman"/>
          <w:color w:val="000000"/>
          <w:sz w:val="28"/>
          <w:szCs w:val="28"/>
          <w:shd w:val="clear" w:color="auto" w:fill="FFFFFF"/>
        </w:rPr>
        <w:t> </w:t>
      </w:r>
    </w:p>
    <w:p w:rsidR="00B621F4" w:rsidRDefault="00BB2F51" w:rsidP="00BB2F51">
      <w:pPr>
        <w:rPr>
          <w:rStyle w:val="apple-converted-space"/>
          <w:rFonts w:ascii="Times New Roman" w:hAnsi="Times New Roman" w:cs="Times New Roman"/>
          <w:color w:val="000000"/>
          <w:sz w:val="28"/>
          <w:szCs w:val="28"/>
          <w:shd w:val="clear" w:color="auto" w:fill="FFFFFF"/>
        </w:rPr>
      </w:pPr>
      <w:r w:rsidRPr="00BB2F51">
        <w:rPr>
          <w:rFonts w:ascii="Times New Roman" w:hAnsi="Times New Roman" w:cs="Times New Roman"/>
          <w:color w:val="000000"/>
          <w:sz w:val="28"/>
          <w:szCs w:val="28"/>
        </w:rPr>
        <w:br/>
      </w:r>
      <w:r w:rsidR="00B621F4">
        <w:rPr>
          <w:rFonts w:ascii="Times New Roman" w:hAnsi="Times New Roman" w:cs="Times New Roman"/>
          <w:color w:val="000000"/>
          <w:sz w:val="28"/>
          <w:szCs w:val="28"/>
          <w:shd w:val="clear" w:color="auto" w:fill="FFFFFF"/>
        </w:rPr>
        <w:t xml:space="preserve">         </w:t>
      </w:r>
      <w:r w:rsidRPr="00B621F4">
        <w:rPr>
          <w:rFonts w:ascii="Times New Roman" w:hAnsi="Times New Roman" w:cs="Times New Roman"/>
          <w:b/>
          <w:color w:val="000000"/>
          <w:sz w:val="28"/>
          <w:szCs w:val="28"/>
          <w:shd w:val="clear" w:color="auto" w:fill="FFFFFF"/>
        </w:rPr>
        <w:t>Модуль “Цепочки фонем”</w:t>
      </w:r>
      <w:r w:rsidRPr="00BB2F51">
        <w:rPr>
          <w:rFonts w:ascii="Times New Roman" w:hAnsi="Times New Roman" w:cs="Times New Roman"/>
          <w:color w:val="000000"/>
          <w:sz w:val="28"/>
          <w:szCs w:val="28"/>
          <w:shd w:val="clear" w:color="auto" w:fill="FFFFFF"/>
        </w:rPr>
        <w:t xml:space="preserve"> как и предыдущий модуль позволяет работать с фонемой, но не с одной, а целой цепочкой из четырех фонем. Принцип организации игрового задания заключается в следующем: проговаривая фонему за фонемой, необходимо провести пеликана к ведерку с рыбой. Пеликан перелетает со столба на столб только при правильном звуке пациента. Т.о. модуль позволяет составлять и отрабатывать короткие слова из четырех фонем: -С-А-Ш-А-, -Л-У-Ж- А- и др. Перспективные коррекционные направления модуля - постановка адекватного звукопроизношения, автоматизация изолированого звука, автоматизация цепочки нередуцированных звуков в составе слоговой последовательности или слова.</w:t>
      </w:r>
      <w:r w:rsidRPr="00BB2F51">
        <w:rPr>
          <w:rStyle w:val="apple-converted-space"/>
          <w:rFonts w:ascii="Times New Roman" w:hAnsi="Times New Roman" w:cs="Times New Roman"/>
          <w:color w:val="000000"/>
          <w:sz w:val="28"/>
          <w:szCs w:val="28"/>
          <w:shd w:val="clear" w:color="auto" w:fill="FFFFFF"/>
        </w:rPr>
        <w:t> </w:t>
      </w:r>
      <w:r w:rsidRPr="00BB2F51">
        <w:rPr>
          <w:rFonts w:ascii="Times New Roman" w:hAnsi="Times New Roman" w:cs="Times New Roman"/>
          <w:color w:val="000000"/>
          <w:sz w:val="28"/>
          <w:szCs w:val="28"/>
        </w:rPr>
        <w:br/>
      </w:r>
      <w:r w:rsidR="00B621F4">
        <w:rPr>
          <w:rFonts w:ascii="Times New Roman" w:hAnsi="Times New Roman" w:cs="Times New Roman"/>
          <w:color w:val="000000"/>
          <w:sz w:val="28"/>
          <w:szCs w:val="28"/>
          <w:shd w:val="clear" w:color="auto" w:fill="FFFFFF"/>
        </w:rPr>
        <w:t xml:space="preserve">          </w:t>
      </w:r>
      <w:r w:rsidRPr="00B621F4">
        <w:rPr>
          <w:rFonts w:ascii="Times New Roman" w:hAnsi="Times New Roman" w:cs="Times New Roman"/>
          <w:b/>
          <w:color w:val="000000"/>
          <w:sz w:val="28"/>
          <w:szCs w:val="28"/>
          <w:shd w:val="clear" w:color="auto" w:fill="FFFFFF"/>
        </w:rPr>
        <w:t xml:space="preserve">Модуль «Дифференциация двух фонем» </w:t>
      </w:r>
      <w:r w:rsidRPr="00BB2F51">
        <w:rPr>
          <w:rFonts w:ascii="Times New Roman" w:hAnsi="Times New Roman" w:cs="Times New Roman"/>
          <w:color w:val="000000"/>
          <w:sz w:val="28"/>
          <w:szCs w:val="28"/>
          <w:shd w:val="clear" w:color="auto" w:fill="FFFFFF"/>
        </w:rPr>
        <w:t>позволяет вести работу по дифференциации смешиваемых в произношении фонем с помощью игрового задания, в котором пациенту необходимо корректировать голосом направление движения велосипедиста. Необходимо объезжать препятствия по пути следования, проговаривая заданные фонемы. При этом велосипедист меняет направление движения в сторону проговариваемой фонемы. Перспективные коррекционные направления модуля - дифференциация смешиваемых в произношении изолированных фонем, дифференциация нередуцированных звуков в составе слога или короткого слова.</w:t>
      </w:r>
      <w:r w:rsidRPr="00BB2F51">
        <w:rPr>
          <w:rStyle w:val="apple-converted-space"/>
          <w:rFonts w:ascii="Times New Roman" w:hAnsi="Times New Roman" w:cs="Times New Roman"/>
          <w:color w:val="000000"/>
          <w:sz w:val="28"/>
          <w:szCs w:val="28"/>
          <w:shd w:val="clear" w:color="auto" w:fill="FFFFFF"/>
        </w:rPr>
        <w:t> </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 xml:space="preserve">Модуль «Дифференциация четырех фонем» позволяет вести аналогичную работу по дифференциации сразу четырех фонем. Сущность игрового задания при этом следующая. Пациенту необходимо провести объект по лабиринту проговаривая заданные фонемы. Стенки лабиринта ограничивают коридор произношения. Логопед может варьировать расстояние между </w:t>
      </w:r>
      <w:r w:rsidRPr="00BB2F51">
        <w:rPr>
          <w:rFonts w:ascii="Times New Roman" w:hAnsi="Times New Roman" w:cs="Times New Roman"/>
          <w:color w:val="000000"/>
          <w:sz w:val="28"/>
          <w:szCs w:val="28"/>
          <w:shd w:val="clear" w:color="auto" w:fill="FFFFFF"/>
        </w:rPr>
        <w:lastRenderedPageBreak/>
        <w:t>стенками коридора и, таким образом, постепенно добиваться точности произношения дифференцируемых звуков. Перспективные коррекционные направления модуля - дифференциация смешиваемых в произношении изолированных фонем, дифференциация нередуцированных звуков в составе слога или короткого слова.</w:t>
      </w:r>
      <w:r w:rsidRPr="00BB2F51">
        <w:rPr>
          <w:rStyle w:val="apple-converted-space"/>
          <w:rFonts w:ascii="Times New Roman" w:hAnsi="Times New Roman" w:cs="Times New Roman"/>
          <w:color w:val="000000"/>
          <w:sz w:val="28"/>
          <w:szCs w:val="28"/>
          <w:shd w:val="clear" w:color="auto" w:fill="FFFFFF"/>
        </w:rPr>
        <w:t> </w:t>
      </w:r>
      <w:r w:rsidRPr="00BB2F51">
        <w:rPr>
          <w:rFonts w:ascii="Times New Roman" w:hAnsi="Times New Roman" w:cs="Times New Roman"/>
          <w:color w:val="000000"/>
          <w:sz w:val="28"/>
          <w:szCs w:val="28"/>
        </w:rPr>
        <w:br/>
      </w:r>
      <w:r w:rsidR="00B621F4">
        <w:rPr>
          <w:rFonts w:ascii="Times New Roman" w:hAnsi="Times New Roman" w:cs="Times New Roman"/>
          <w:color w:val="000000"/>
          <w:sz w:val="28"/>
          <w:szCs w:val="28"/>
          <w:shd w:val="clear" w:color="auto" w:fill="FFFFFF"/>
        </w:rPr>
        <w:t xml:space="preserve">         </w:t>
      </w:r>
      <w:r w:rsidRPr="00B621F4">
        <w:rPr>
          <w:rFonts w:ascii="Times New Roman" w:hAnsi="Times New Roman" w:cs="Times New Roman"/>
          <w:b/>
          <w:color w:val="000000"/>
          <w:sz w:val="28"/>
          <w:szCs w:val="28"/>
          <w:shd w:val="clear" w:color="auto" w:fill="FFFFFF"/>
        </w:rPr>
        <w:t>Модуль “Спектр высоты и громкости во фразе”</w:t>
      </w:r>
      <w:r w:rsidRPr="00BB2F51">
        <w:rPr>
          <w:rFonts w:ascii="Times New Roman" w:hAnsi="Times New Roman" w:cs="Times New Roman"/>
          <w:color w:val="000000"/>
          <w:sz w:val="28"/>
          <w:szCs w:val="28"/>
          <w:shd w:val="clear" w:color="auto" w:fill="FFFFFF"/>
        </w:rPr>
        <w:t xml:space="preserve"> не имеет игрового сюжета, однако позволяет работать со спектром отдельных звуков, слогов, слов и фраз по принципу “повтори так же” Вы записываете образец речевого промежутка. На экране он фиксируется в виде спектра амплитуды и частоты. Задание для пациента - повторить речевой промежуток ориентируясь на образец. Так вы можете отрабатывать слова и фразы, записывая достижения пациента от занятия к занятию, сохранять лучшие попытки как образцы, представлять отдельные характеристики речи в виде разноцветных и трехмерных графиков. Перспективные коррекционные направления модуля трудно перечислить, поскольку этот модуль имеет очень разветвленную целеобразующую основу.</w:t>
      </w:r>
      <w:r w:rsidRPr="00BB2F51">
        <w:rPr>
          <w:rStyle w:val="apple-converted-space"/>
          <w:rFonts w:ascii="Times New Roman" w:hAnsi="Times New Roman" w:cs="Times New Roman"/>
          <w:color w:val="000000"/>
          <w:sz w:val="28"/>
          <w:szCs w:val="28"/>
          <w:shd w:val="clear" w:color="auto" w:fill="FFFFFF"/>
        </w:rPr>
        <w:t> </w:t>
      </w:r>
      <w:r w:rsidRPr="00BB2F51">
        <w:rPr>
          <w:rFonts w:ascii="Times New Roman" w:hAnsi="Times New Roman" w:cs="Times New Roman"/>
          <w:color w:val="000000"/>
          <w:sz w:val="28"/>
          <w:szCs w:val="28"/>
        </w:rPr>
        <w:br/>
      </w:r>
      <w:r w:rsidR="00B621F4">
        <w:rPr>
          <w:rFonts w:ascii="Times New Roman" w:hAnsi="Times New Roman" w:cs="Times New Roman"/>
          <w:color w:val="000000"/>
          <w:sz w:val="28"/>
          <w:szCs w:val="28"/>
          <w:shd w:val="clear" w:color="auto" w:fill="FFFFFF"/>
        </w:rPr>
        <w:t xml:space="preserve">         </w:t>
      </w:r>
      <w:r w:rsidRPr="00B621F4">
        <w:rPr>
          <w:rFonts w:ascii="Times New Roman" w:hAnsi="Times New Roman" w:cs="Times New Roman"/>
          <w:b/>
          <w:color w:val="000000"/>
          <w:sz w:val="28"/>
          <w:szCs w:val="28"/>
          <w:shd w:val="clear" w:color="auto" w:fill="FFFFFF"/>
        </w:rPr>
        <w:t>Модуль “Спектр звука”</w:t>
      </w:r>
      <w:r w:rsidRPr="00BB2F51">
        <w:rPr>
          <w:rFonts w:ascii="Times New Roman" w:hAnsi="Times New Roman" w:cs="Times New Roman"/>
          <w:color w:val="000000"/>
          <w:sz w:val="28"/>
          <w:szCs w:val="28"/>
          <w:shd w:val="clear" w:color="auto" w:fill="FFFFFF"/>
        </w:rPr>
        <w:t xml:space="preserve"> позволяет работать со спектром отдельных звуков. Сочетая работу перед зеркалом и работу в этом модуле, можно очень быстро добиться результатов даже в работе с тяжелой речевой патологией. Произнося какой либо звук, можно видеть на экране его спектр, зафиксировать разным цветом в виде плавной кривой линии и работать над произношением, совмещая образцовый график логопеда с графиком пациента. Используя разные цвета графиков, можно работать одновременно над несколькими звуками. Перспективные коррекционные направления модуля - постановка адекватного звукопроизношения, автоматизация изолированого звука, дифференциация звука по визуализированным частотным характеристикам.</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rPr>
        <w:br/>
      </w:r>
      <w:r w:rsidRPr="00B621F4">
        <w:rPr>
          <w:rFonts w:ascii="Times New Roman" w:hAnsi="Times New Roman" w:cs="Times New Roman"/>
          <w:b/>
          <w:bCs/>
          <w:color w:val="000000"/>
          <w:sz w:val="48"/>
          <w:szCs w:val="48"/>
          <w:shd w:val="clear" w:color="auto" w:fill="FFFFFF"/>
        </w:rPr>
        <w:t>Логопедический тренажер "Дэльфа-142"</w:t>
      </w:r>
      <w:r w:rsidRPr="00B621F4">
        <w:rPr>
          <w:rFonts w:ascii="Times New Roman" w:hAnsi="Times New Roman" w:cs="Times New Roman"/>
          <w:color w:val="000000"/>
          <w:sz w:val="48"/>
          <w:szCs w:val="48"/>
        </w:rPr>
        <w:br/>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Назначение тренажера</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 xml:space="preserve">Логопедический тренажер "Дэльфа-142" представляет собой комплексную программу по коррекции разных сторон устной и письменной речи детей. </w:t>
      </w:r>
      <w:r w:rsidR="00B621F4">
        <w:rPr>
          <w:rFonts w:ascii="Times New Roman" w:hAnsi="Times New Roman" w:cs="Times New Roman"/>
          <w:color w:val="000000"/>
          <w:sz w:val="28"/>
          <w:szCs w:val="28"/>
          <w:shd w:val="clear" w:color="auto" w:fill="FFFFFF"/>
        </w:rPr>
        <w:t xml:space="preserve">      </w:t>
      </w:r>
      <w:r w:rsidRPr="00BB2F51">
        <w:rPr>
          <w:rFonts w:ascii="Times New Roman" w:hAnsi="Times New Roman" w:cs="Times New Roman"/>
          <w:color w:val="000000"/>
          <w:sz w:val="28"/>
          <w:szCs w:val="28"/>
          <w:shd w:val="clear" w:color="auto" w:fill="FFFFFF"/>
        </w:rPr>
        <w:t xml:space="preserve">Тренажер позволяет работать с любыми речевыми единицами от звука до текста, решать разнообразные логопедические задачи: от коррекции речевого дыхания и голоса до развития лексико-грамматической стороны речи, внести игровые моменты в процесс коррекции речевых нарушений, многократно дублировать необходимый тип упражнений и речевой материал, </w:t>
      </w:r>
      <w:r w:rsidRPr="00BB2F51">
        <w:rPr>
          <w:rFonts w:ascii="Times New Roman" w:hAnsi="Times New Roman" w:cs="Times New Roman"/>
          <w:color w:val="000000"/>
          <w:sz w:val="28"/>
          <w:szCs w:val="28"/>
          <w:shd w:val="clear" w:color="auto" w:fill="FFFFFF"/>
        </w:rPr>
        <w:lastRenderedPageBreak/>
        <w:t>использовать различный стимульный материал (картинки, буквы, слоги, слова, предложения, звучащую речь), работать на разных уровнях сложности в зависимости от возможностей ученика, одновременно с логопедической работой осуществлять коррекцию восприятия, внимания, памяти.</w:t>
      </w:r>
      <w:r w:rsidRPr="00BB2F51">
        <w:rPr>
          <w:rFonts w:ascii="Times New Roman" w:hAnsi="Times New Roman" w:cs="Times New Roman"/>
          <w:color w:val="000000"/>
          <w:sz w:val="28"/>
          <w:szCs w:val="28"/>
        </w:rPr>
        <w:br/>
      </w:r>
      <w:r w:rsidR="00B621F4">
        <w:rPr>
          <w:rFonts w:ascii="Times New Roman" w:hAnsi="Times New Roman" w:cs="Times New Roman"/>
          <w:b/>
          <w:color w:val="000000"/>
          <w:sz w:val="28"/>
          <w:szCs w:val="28"/>
          <w:shd w:val="clear" w:color="auto" w:fill="FFFFFF"/>
        </w:rPr>
        <w:t xml:space="preserve">            </w:t>
      </w:r>
      <w:r w:rsidRPr="00B621F4">
        <w:rPr>
          <w:rFonts w:ascii="Times New Roman" w:hAnsi="Times New Roman" w:cs="Times New Roman"/>
          <w:b/>
          <w:color w:val="000000"/>
          <w:sz w:val="28"/>
          <w:szCs w:val="28"/>
          <w:shd w:val="clear" w:color="auto" w:fill="FFFFFF"/>
        </w:rPr>
        <w:t>Научный руководитель проекта и автор методических рекомендаций - профессор, заведующая кафедрой коррекционной педагогики и специальной психологии АПКиПРО О.Е. Грибова.</w:t>
      </w:r>
      <w:r w:rsidRPr="00B621F4">
        <w:rPr>
          <w:rFonts w:ascii="Times New Roman" w:hAnsi="Times New Roman" w:cs="Times New Roman"/>
          <w:b/>
          <w:color w:val="000000"/>
          <w:sz w:val="28"/>
          <w:szCs w:val="28"/>
        </w:rPr>
        <w:br/>
      </w:r>
      <w:r w:rsidR="00B621F4">
        <w:rPr>
          <w:rFonts w:ascii="Times New Roman" w:hAnsi="Times New Roman" w:cs="Times New Roman"/>
          <w:color w:val="000000"/>
          <w:sz w:val="28"/>
          <w:szCs w:val="28"/>
          <w:shd w:val="clear" w:color="auto" w:fill="FFFFFF"/>
        </w:rPr>
        <w:t xml:space="preserve">           </w:t>
      </w:r>
      <w:r w:rsidRPr="00BB2F51">
        <w:rPr>
          <w:rFonts w:ascii="Times New Roman" w:hAnsi="Times New Roman" w:cs="Times New Roman"/>
          <w:color w:val="000000"/>
          <w:sz w:val="28"/>
          <w:szCs w:val="28"/>
          <w:shd w:val="clear" w:color="auto" w:fill="FFFFFF"/>
        </w:rPr>
        <w:t>Возможность индивидуального подхода к каждому ученику, уровневость и разнообразие стимульного материала обеспечивается с помощью системы базовых и пользовательских словарей. Помимо 63 словарей, входящих в комплект тренажера (более 4500 словарных единиц), учитель может создавать собственные словари, архивировать их и восстанавливать в случае поломки компьютера даже при самых минимальных навыках работы с компьютером.</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Инсталляционный комплект включает в себя Блок обработки речевого сигнала с блоком питания, микрофон, основную программу и программы работы со словарями, подробное текстовое практическое руководство с описанием приемов работы и методикой по проведению индивидуальных и групповых занятий.</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Требования к компьютеру: IBM PC Pentium 166 МГц и выше, ОЗУ не менее 32 Мб, графическая карта, поддерживающая режим True Color,клавиатура, мышь.Обязателен свободный COM-порт.</w:t>
      </w:r>
      <w:r w:rsidRPr="00BB2F51">
        <w:rPr>
          <w:rStyle w:val="apple-converted-space"/>
          <w:rFonts w:ascii="Times New Roman" w:hAnsi="Times New Roman" w:cs="Times New Roman"/>
          <w:color w:val="000000"/>
          <w:sz w:val="28"/>
          <w:szCs w:val="28"/>
          <w:shd w:val="clear" w:color="auto" w:fill="FFFFFF"/>
        </w:rPr>
        <w:t> </w:t>
      </w:r>
    </w:p>
    <w:p w:rsidR="00B621F4" w:rsidRDefault="00BB2F51" w:rsidP="00BB2F51">
      <w:pPr>
        <w:rPr>
          <w:rFonts w:ascii="Times New Roman" w:hAnsi="Times New Roman" w:cs="Times New Roman"/>
          <w:color w:val="000000"/>
          <w:sz w:val="28"/>
          <w:szCs w:val="28"/>
          <w:shd w:val="clear" w:color="auto" w:fill="FFFFFF"/>
        </w:rPr>
      </w:pP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Тренажер создавался с учетом особенностей психологии и зрительного восприятия детей с нарушениями речи, опорно-двигательного аппарата и детей с интеллектуальными задержками. Текстовое практическое руководство имеет специальный раздел, посвященный психологическим аспектам программы и рекомендациям для ее использования психологами.</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Тренажер сертифицирован органом РОСТЕСТ-МОСКВА, имеет гигиенический сертификат. Зарегистрирован в реестре программ для ЭВМ Федеральной службы по интеллектуальной собственности, патентам и товарным знакам. Имеет отзывы и рекомендации ведущих специалистов-дефектологов.</w:t>
      </w:r>
    </w:p>
    <w:p w:rsidR="00B621F4" w:rsidRDefault="00B621F4" w:rsidP="00BB2F51">
      <w:pPr>
        <w:rPr>
          <w:rFonts w:ascii="Times New Roman" w:hAnsi="Times New Roman" w:cs="Times New Roman"/>
          <w:color w:val="000000"/>
          <w:sz w:val="28"/>
          <w:szCs w:val="28"/>
          <w:shd w:val="clear" w:color="auto" w:fill="FFFFFF"/>
        </w:rPr>
      </w:pPr>
    </w:p>
    <w:p w:rsidR="00CE1024" w:rsidRDefault="00BB2F51" w:rsidP="00BB2F51">
      <w:pPr>
        <w:rPr>
          <w:rStyle w:val="apple-converted-space"/>
          <w:rFonts w:ascii="Times New Roman" w:hAnsi="Times New Roman" w:cs="Times New Roman"/>
          <w:color w:val="000000"/>
          <w:sz w:val="28"/>
          <w:szCs w:val="28"/>
          <w:shd w:val="clear" w:color="auto" w:fill="FFFFFF"/>
        </w:rPr>
      </w:pPr>
      <w:r w:rsidRPr="00BB2F51">
        <w:rPr>
          <w:rFonts w:ascii="Times New Roman" w:hAnsi="Times New Roman" w:cs="Times New Roman"/>
          <w:color w:val="000000"/>
          <w:sz w:val="28"/>
          <w:szCs w:val="28"/>
          <w:shd w:val="clear" w:color="auto" w:fill="FFFFFF"/>
        </w:rPr>
        <w:lastRenderedPageBreak/>
        <w:t>Состав упражнений</w:t>
      </w:r>
      <w:r w:rsidRPr="00BB2F51">
        <w:rPr>
          <w:rFonts w:ascii="Times New Roman" w:hAnsi="Times New Roman" w:cs="Times New Roman"/>
          <w:color w:val="000000"/>
          <w:sz w:val="28"/>
          <w:szCs w:val="28"/>
        </w:rPr>
        <w:br/>
      </w:r>
      <w:r w:rsidRPr="00B621F4">
        <w:rPr>
          <w:rFonts w:ascii="Times New Roman" w:hAnsi="Times New Roman" w:cs="Times New Roman"/>
          <w:b/>
          <w:color w:val="000000"/>
          <w:sz w:val="28"/>
          <w:szCs w:val="28"/>
          <w:shd w:val="clear" w:color="auto" w:fill="FFFFFF"/>
        </w:rPr>
        <w:t>Меню "Звук" (19 упражнений)</w:t>
      </w:r>
      <w:r w:rsidRPr="00B621F4">
        <w:rPr>
          <w:rFonts w:ascii="Times New Roman" w:hAnsi="Times New Roman" w:cs="Times New Roman"/>
          <w:b/>
          <w:color w:val="000000"/>
          <w:sz w:val="28"/>
          <w:szCs w:val="28"/>
        </w:rPr>
        <w:br/>
      </w:r>
      <w:r w:rsidRPr="00BB2F51">
        <w:rPr>
          <w:rFonts w:ascii="Times New Roman" w:hAnsi="Times New Roman" w:cs="Times New Roman"/>
          <w:color w:val="000000"/>
          <w:sz w:val="28"/>
          <w:szCs w:val="28"/>
          <w:shd w:val="clear" w:color="auto" w:fill="FFFFFF"/>
        </w:rPr>
        <w:t>Полный набор упражнений Сурдологопедического тренажера "Дэльфа-130"</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rPr>
        <w:br/>
      </w:r>
      <w:r w:rsidRPr="00B621F4">
        <w:rPr>
          <w:rFonts w:ascii="Times New Roman" w:hAnsi="Times New Roman" w:cs="Times New Roman"/>
          <w:b/>
          <w:color w:val="000000"/>
          <w:sz w:val="28"/>
          <w:szCs w:val="28"/>
          <w:shd w:val="clear" w:color="auto" w:fill="FFFFFF"/>
        </w:rPr>
        <w:t>Меню "Буква" (9 упражнений)</w:t>
      </w:r>
      <w:r w:rsidRPr="00B621F4">
        <w:rPr>
          <w:rFonts w:ascii="Times New Roman" w:hAnsi="Times New Roman" w:cs="Times New Roman"/>
          <w:b/>
          <w:color w:val="000000"/>
          <w:sz w:val="28"/>
          <w:szCs w:val="28"/>
        </w:rPr>
        <w:br/>
      </w:r>
      <w:r w:rsidRPr="00BB2F51">
        <w:rPr>
          <w:rFonts w:ascii="Times New Roman" w:hAnsi="Times New Roman" w:cs="Times New Roman"/>
          <w:color w:val="000000"/>
          <w:sz w:val="28"/>
          <w:szCs w:val="28"/>
          <w:shd w:val="clear" w:color="auto" w:fill="FFFFFF"/>
        </w:rPr>
        <w:t>«Собери букву из 2-х частей», «Собери букву из 4-х частей», «Собери букву (для отличников)» - предназначены для закрепления оптического контура буквы. Они различаются уровнем сложности. Все три упражнения позволяют выбрать буквы, с которыми будет работать ребенок;</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 «Найди букву», «Найди букву (для отличников)» предназначены для формирования первоначального навыка правильного чтения. Тренируют навык сличения печатного текста с образцом. Упражнения можно использовать при работе над проявлениями дисграфии;</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 «Картинки» - для формирования навыка определения первого звука в слове и различения артикуляторно сходных фонем;</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 «Сортировка слов с пропущенными буквами» и «Конструктор» помогут отработать навык дифференциации парных согласных;</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 «Тим и Том» используется для формирования навыка звукового анализа при дифференциации согласных звуков по твердости-мягкости.</w:t>
      </w:r>
      <w:r w:rsidRPr="00BB2F51">
        <w:rPr>
          <w:rStyle w:val="apple-converted-space"/>
          <w:rFonts w:ascii="Times New Roman" w:hAnsi="Times New Roman" w:cs="Times New Roman"/>
          <w:color w:val="000000"/>
          <w:sz w:val="28"/>
          <w:szCs w:val="28"/>
          <w:shd w:val="clear" w:color="auto" w:fill="FFFFFF"/>
        </w:rPr>
        <w:t> </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Меню «Слог» (4 упражнения)</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 «Найди слог» для формирования первоначального навыка правильного чтения и отработки техники чтения прямых и обратных слогов, умения определять состав слога.</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 «Грузовик» позволяет отработать правильное употребление слогов, содержащих сходные по артикуляции пары согласных. Можно выбрать любую из 15 пар согласных и гласную в слоге.</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 «Волшебный колодец» и «Волшебный колодец (для отличников)» предназначены для формирования первоначального навыка правильного чтения (работа с трехсложными словами). С их помощью осуществляется тренировка восприятия слова сложной слоговой структуры.</w:t>
      </w:r>
      <w:r w:rsidRPr="00BB2F51">
        <w:rPr>
          <w:rStyle w:val="apple-converted-space"/>
          <w:rFonts w:ascii="Times New Roman" w:hAnsi="Times New Roman" w:cs="Times New Roman"/>
          <w:color w:val="000000"/>
          <w:sz w:val="28"/>
          <w:szCs w:val="28"/>
          <w:shd w:val="clear" w:color="auto" w:fill="FFFFFF"/>
        </w:rPr>
        <w:t> </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gruzovik.avi - видеоклип упражнения "Грузовик" (832 Кб) скачать, просмотреть в отдельном окне</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rPr>
        <w:br/>
      </w:r>
      <w:r w:rsidRPr="00B621F4">
        <w:rPr>
          <w:rFonts w:ascii="Times New Roman" w:hAnsi="Times New Roman" w:cs="Times New Roman"/>
          <w:b/>
          <w:color w:val="000000"/>
          <w:sz w:val="28"/>
          <w:szCs w:val="28"/>
          <w:shd w:val="clear" w:color="auto" w:fill="FFFFFF"/>
        </w:rPr>
        <w:t>Меню «Слово» (19 упражнений)</w:t>
      </w:r>
      <w:r w:rsidRPr="00B621F4">
        <w:rPr>
          <w:rFonts w:ascii="Times New Roman" w:hAnsi="Times New Roman" w:cs="Times New Roman"/>
          <w:b/>
          <w:color w:val="000000"/>
          <w:sz w:val="28"/>
          <w:szCs w:val="28"/>
        </w:rPr>
        <w:br/>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 «Прятки простые», «Прятки сложные» и «Прятки (для отличников)». С помощью этих упражнений формируется навык звукового анализа слова. В зависимости от выбора стимульного материала (картинки, аудирование) можно тренировать разные стороны фонемного восприятия.</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lastRenderedPageBreak/>
        <w:t>- «Мозаика» и «Мерцающая мозаика» для тренировки чтения и узнавания слов, коррекции нарушения чтения, в качестве дополнительного материала для коррекции внимания и памяти.</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 «Найди имя существительное», «Найди имя прилагательное», «Найди глагол», «Классификация частей речи», «Сгруппируй существительные по обобщающим понятиям», «Определи число имени существительного», «Определи род имени существительного», «Определи число имени прилагательного», «Определи род имени прилагательного», «Определи число глагола», «Определи время глагола», «Определи род глагола», «Найди предлог», «Антонимы». Все эти упражнения решают задачу развития лексико-грамматической стороны речи при работе с разными морфологическими категориями</w:t>
      </w:r>
      <w:r w:rsidRPr="00BB2F51">
        <w:rPr>
          <w:rStyle w:val="apple-converted-space"/>
          <w:rFonts w:ascii="Times New Roman" w:hAnsi="Times New Roman" w:cs="Times New Roman"/>
          <w:color w:val="000000"/>
          <w:sz w:val="28"/>
          <w:szCs w:val="28"/>
          <w:shd w:val="clear" w:color="auto" w:fill="FFFFFF"/>
        </w:rPr>
        <w:t> </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gruppirovka.avi - видеоклип упражнения «Сгруппируй существительные по обобщающим понятиям» (701 Кб) скачать, просмотреть в отдельном окне</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rPr>
        <w:br/>
      </w:r>
      <w:r w:rsidRPr="00B621F4">
        <w:rPr>
          <w:rFonts w:ascii="Times New Roman" w:hAnsi="Times New Roman" w:cs="Times New Roman"/>
          <w:b/>
          <w:color w:val="000000"/>
          <w:sz w:val="28"/>
          <w:szCs w:val="28"/>
          <w:shd w:val="clear" w:color="auto" w:fill="FFFFFF"/>
        </w:rPr>
        <w:t>Меню «Предложение» (8 упражнений)</w:t>
      </w:r>
      <w:r w:rsidRPr="00B621F4">
        <w:rPr>
          <w:rFonts w:ascii="Times New Roman" w:hAnsi="Times New Roman" w:cs="Times New Roman"/>
          <w:color w:val="000000"/>
          <w:sz w:val="28"/>
          <w:szCs w:val="28"/>
          <w:shd w:val="clear" w:color="auto" w:fill="FFFFFF"/>
        </w:rPr>
        <w:br/>
      </w:r>
      <w:r w:rsidRPr="00BB2F51">
        <w:rPr>
          <w:rFonts w:ascii="Times New Roman" w:hAnsi="Times New Roman" w:cs="Times New Roman"/>
          <w:color w:val="000000"/>
          <w:sz w:val="28"/>
          <w:szCs w:val="28"/>
          <w:shd w:val="clear" w:color="auto" w:fill="FFFFFF"/>
        </w:rPr>
        <w:t>"Восстанови предложение", "Составь предложение", "Вставь пропущенное слово", "Выбери форму слова", "Вставь предлог", "Вставь предлог (для отличников), "Вставь союз", "Закончи предложение" - предназначены для развития лексико-грамматической стороны речи. Они на разном материале тренируют детей в установлении смысловых и грамматических связей между словами в предложении.</w:t>
      </w:r>
      <w:r w:rsidRPr="00BB2F51">
        <w:rPr>
          <w:rStyle w:val="apple-converted-space"/>
          <w:rFonts w:ascii="Times New Roman" w:hAnsi="Times New Roman" w:cs="Times New Roman"/>
          <w:color w:val="000000"/>
          <w:sz w:val="28"/>
          <w:szCs w:val="28"/>
          <w:shd w:val="clear" w:color="auto" w:fill="FFFFFF"/>
        </w:rPr>
        <w:t> </w:t>
      </w:r>
    </w:p>
    <w:p w:rsidR="00CE1024" w:rsidRDefault="00BB2F51" w:rsidP="00BB2F51">
      <w:pPr>
        <w:rPr>
          <w:rFonts w:ascii="Times New Roman" w:hAnsi="Times New Roman" w:cs="Times New Roman"/>
          <w:color w:val="000000"/>
          <w:sz w:val="28"/>
          <w:szCs w:val="28"/>
          <w:shd w:val="clear" w:color="auto" w:fill="FFFFFF"/>
        </w:rPr>
      </w:pPr>
      <w:r w:rsidRPr="00BB2F51">
        <w:rPr>
          <w:rFonts w:ascii="Times New Roman" w:hAnsi="Times New Roman" w:cs="Times New Roman"/>
          <w:color w:val="000000"/>
          <w:sz w:val="28"/>
          <w:szCs w:val="28"/>
        </w:rPr>
        <w:br/>
      </w:r>
      <w:r w:rsidRPr="00CE1024">
        <w:rPr>
          <w:rFonts w:ascii="Times New Roman" w:hAnsi="Times New Roman" w:cs="Times New Roman"/>
          <w:b/>
          <w:color w:val="000000"/>
          <w:sz w:val="28"/>
          <w:szCs w:val="28"/>
          <w:shd w:val="clear" w:color="auto" w:fill="FFFFFF"/>
        </w:rPr>
        <w:t>Меню «Текст» (3 упражнения, только в версии 2.0)</w:t>
      </w:r>
      <w:r w:rsidRPr="00CE1024">
        <w:rPr>
          <w:rFonts w:ascii="Times New Roman" w:hAnsi="Times New Roman" w:cs="Times New Roman"/>
          <w:b/>
          <w:color w:val="000000"/>
          <w:sz w:val="28"/>
          <w:szCs w:val="28"/>
        </w:rPr>
        <w:br/>
      </w:r>
      <w:r w:rsidRPr="00BB2F51">
        <w:rPr>
          <w:rFonts w:ascii="Times New Roman" w:hAnsi="Times New Roman" w:cs="Times New Roman"/>
          <w:color w:val="000000"/>
          <w:sz w:val="28"/>
          <w:szCs w:val="28"/>
          <w:shd w:val="clear" w:color="auto" w:fill="FFFFFF"/>
        </w:rPr>
        <w:t>"Пересказ", "Рассказ по картине", "Рассказ по картине (для отличников)" предназначены для работы над связным текстом. В упражнении "Пересказ" предложен набор текстов разного уровня сложности; вопросы к текстам; словарная работа и опорные слова для пересказа. В упражнениях "Рассказ по картине" и "Рассказ по картине (для отличников)" представлены на выбор 21 картина русских художников (портреты, сюжетные картины и пейзажи), к каждой картине подобран музыкальный отрывок, соответствующий ее эмоциональному фону, вопросы сопровождаются выделением на экране смысловых частей картины, предоставляется возможность использовать при необходимости готовую лексику для описания, даны образцы текстов-описаний</w:t>
      </w:r>
    </w:p>
    <w:p w:rsidR="00CE1024" w:rsidRDefault="00CE1024" w:rsidP="00BB2F51">
      <w:pPr>
        <w:rPr>
          <w:rFonts w:ascii="Times New Roman" w:hAnsi="Times New Roman" w:cs="Times New Roman"/>
          <w:color w:val="000000"/>
          <w:sz w:val="28"/>
          <w:szCs w:val="28"/>
          <w:shd w:val="clear" w:color="auto" w:fill="FFFFFF"/>
        </w:rPr>
      </w:pPr>
    </w:p>
    <w:p w:rsidR="00BB2F51" w:rsidRPr="00BB2F51" w:rsidRDefault="00BB2F51" w:rsidP="00BB2F51">
      <w:pPr>
        <w:rPr>
          <w:rFonts w:ascii="Times New Roman" w:hAnsi="Times New Roman" w:cs="Times New Roman"/>
          <w:sz w:val="28"/>
          <w:szCs w:val="28"/>
        </w:rPr>
      </w:pPr>
      <w:r w:rsidRPr="00BB2F51">
        <w:rPr>
          <w:rFonts w:ascii="Times New Roman" w:hAnsi="Times New Roman" w:cs="Times New Roman"/>
          <w:color w:val="000000"/>
          <w:sz w:val="28"/>
          <w:szCs w:val="28"/>
        </w:rPr>
        <w:lastRenderedPageBreak/>
        <w:br/>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Словари</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В состав логопедического тренажера входит набор базовых словарей. Он содержит 63 словаря с общим количеством около 4,5 тысяч единиц (слов или предложений). Это общие и тематические словари («Одежда», «Пища», «Школа» и т.д.), а также словари, построенные по фонетическому принципу («Гласные второго ряда», «Мягкий знак» и др.). Пользователь может формировать, сохранять и корректировать собственные словари, а также архивировать их даже при самых минимальных навыках работы с компьютером.</w:t>
      </w:r>
      <w:r w:rsidRPr="00BB2F51">
        <w:rPr>
          <w:rFonts w:ascii="Times New Roman" w:hAnsi="Times New Roman" w:cs="Times New Roman"/>
          <w:color w:val="000000"/>
          <w:sz w:val="28"/>
          <w:szCs w:val="28"/>
        </w:rPr>
        <w:br/>
      </w:r>
      <w:r w:rsidRPr="00BB2F51">
        <w:rPr>
          <w:rFonts w:ascii="Times New Roman" w:hAnsi="Times New Roman" w:cs="Times New Roman"/>
          <w:color w:val="000000"/>
          <w:sz w:val="28"/>
          <w:szCs w:val="28"/>
          <w:shd w:val="clear" w:color="auto" w:fill="FFFFFF"/>
        </w:rPr>
        <w:t>Программы для создания и редактирования словарей имеют функции проверки правильности заполнения соответствующих полей, что во многих случаях позволяет избежать грубых ошибках на начальных этапах работы.</w:t>
      </w:r>
      <w:r w:rsidRPr="00BB2F51">
        <w:rPr>
          <w:rStyle w:val="apple-converted-space"/>
          <w:rFonts w:ascii="Times New Roman" w:hAnsi="Times New Roman" w:cs="Times New Roman"/>
          <w:color w:val="000000"/>
          <w:sz w:val="28"/>
          <w:szCs w:val="28"/>
          <w:shd w:val="clear" w:color="auto" w:fill="FFFFFF"/>
        </w:rPr>
        <w:t> </w:t>
      </w:r>
    </w:p>
    <w:p w:rsidR="00BB2F51" w:rsidRPr="00BB2F51" w:rsidRDefault="00BB2F51">
      <w:pPr>
        <w:rPr>
          <w:rFonts w:ascii="Times New Roman" w:hAnsi="Times New Roman" w:cs="Times New Roman"/>
          <w:b/>
          <w:bCs/>
          <w:color w:val="000000"/>
          <w:sz w:val="18"/>
          <w:szCs w:val="18"/>
          <w:shd w:val="clear" w:color="auto" w:fill="FFFFFF"/>
        </w:rPr>
      </w:pPr>
    </w:p>
    <w:p w:rsidR="00CE1024" w:rsidRPr="00CE1024" w:rsidRDefault="00CE1024">
      <w:pPr>
        <w:rPr>
          <w:rFonts w:ascii="Times New Roman" w:hAnsi="Times New Roman" w:cs="Times New Roman"/>
          <w:sz w:val="48"/>
          <w:szCs w:val="48"/>
        </w:rPr>
      </w:pPr>
      <w:r w:rsidRPr="00CE1024">
        <w:rPr>
          <w:rFonts w:ascii="Times New Roman" w:hAnsi="Times New Roman" w:cs="Times New Roman"/>
          <w:sz w:val="48"/>
          <w:szCs w:val="48"/>
        </w:rPr>
        <w:t>Игры для тигры.</w:t>
      </w:r>
    </w:p>
    <w:p w:rsidR="00CE1024" w:rsidRPr="00CE1024" w:rsidRDefault="00CE1024" w:rsidP="00CE10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1024">
        <w:rPr>
          <w:rFonts w:ascii="Times New Roman" w:eastAsia="Times New Roman" w:hAnsi="Times New Roman" w:cs="Times New Roman"/>
          <w:color w:val="000000"/>
          <w:sz w:val="27"/>
          <w:szCs w:val="27"/>
          <w:lang w:eastAsia="ru-RU"/>
        </w:rPr>
        <w:t>Структура программы. Игры для тигры</w:t>
      </w:r>
    </w:p>
    <w:p w:rsidR="00CE1024" w:rsidRPr="00CE1024" w:rsidRDefault="00CE1024" w:rsidP="00CE10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1024">
        <w:rPr>
          <w:rFonts w:ascii="Times New Roman" w:eastAsia="Times New Roman" w:hAnsi="Times New Roman" w:cs="Times New Roman"/>
          <w:color w:val="000000"/>
          <w:sz w:val="27"/>
          <w:szCs w:val="27"/>
          <w:lang w:eastAsia="ru-RU"/>
        </w:rPr>
        <w:t>Программа состоит из четырех больших блоков : "Фонематика", "Просодика", "Лексика" и "Звукопроизношение".Упражнения внутри блоков сгруппированы в модули, 3-4 модуля в блоке.</w:t>
      </w:r>
    </w:p>
    <w:p w:rsidR="00CE1024" w:rsidRPr="00CE1024" w:rsidRDefault="00CE1024" w:rsidP="00CE10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1024">
        <w:rPr>
          <w:rFonts w:ascii="Times New Roman" w:eastAsia="Times New Roman" w:hAnsi="Times New Roman" w:cs="Times New Roman"/>
          <w:color w:val="000000"/>
          <w:sz w:val="27"/>
          <w:szCs w:val="27"/>
          <w:lang w:eastAsia="ru-RU"/>
        </w:rPr>
        <w:t>Схему упражнений программы представлена:</w:t>
      </w:r>
    </w:p>
    <w:tbl>
      <w:tblPr>
        <w:tblW w:w="9570" w:type="dxa"/>
        <w:tblCellSpacing w:w="7" w:type="dxa"/>
        <w:shd w:val="clear" w:color="auto" w:fill="FFFFFF"/>
        <w:tblCellMar>
          <w:top w:w="105" w:type="dxa"/>
          <w:left w:w="105" w:type="dxa"/>
          <w:bottom w:w="105" w:type="dxa"/>
          <w:right w:w="105" w:type="dxa"/>
        </w:tblCellMar>
        <w:tblLook w:val="04A0" w:firstRow="1" w:lastRow="0" w:firstColumn="1" w:lastColumn="0" w:noHBand="0" w:noVBand="1"/>
      </w:tblPr>
      <w:tblGrid>
        <w:gridCol w:w="2014"/>
        <w:gridCol w:w="1911"/>
        <w:gridCol w:w="1911"/>
        <w:gridCol w:w="1911"/>
        <w:gridCol w:w="1823"/>
      </w:tblGrid>
      <w:tr w:rsidR="00CE1024" w:rsidRPr="00CE1024" w:rsidTr="00292B7E">
        <w:trPr>
          <w:tblCellSpacing w:w="7" w:type="dxa"/>
        </w:trPr>
        <w:tc>
          <w:tcPr>
            <w:tcW w:w="105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FF0000"/>
                <w:sz w:val="27"/>
                <w:szCs w:val="27"/>
                <w:lang w:eastAsia="ru-RU"/>
              </w:rPr>
              <w:t>Блок</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Модуль и его упражнения</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Модуль и его упражнения</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Модуль и его упражнения</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Модуль и его упражнения</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FF0000"/>
                <w:sz w:val="27"/>
                <w:szCs w:val="27"/>
                <w:lang w:eastAsia="ru-RU"/>
              </w:rPr>
              <w:t>Просодика</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Дыхание</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Слитность</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Ритм</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Темп</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Ветерок</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Рыбка</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Машина</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Муравей</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Кораблики</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Облако</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Пирамидка</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Самолетик</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Одуванчики</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Пузыри</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Мозаика</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Клоун</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Воздушный змей</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Часы</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Дом</w:t>
            </w:r>
          </w:p>
        </w:tc>
        <w:tc>
          <w:tcPr>
            <w:tcW w:w="100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FF0000"/>
                <w:sz w:val="27"/>
                <w:szCs w:val="27"/>
                <w:lang w:eastAsia="ru-RU"/>
              </w:rPr>
              <w:t>Звуко-</w:t>
            </w:r>
          </w:p>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FF0000"/>
                <w:sz w:val="27"/>
                <w:szCs w:val="27"/>
                <w:lang w:eastAsia="ru-RU"/>
              </w:rPr>
              <w:t>произношение</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Свистящие звуки</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Шипящие звуки</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Звук “Л”</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Звук “Р”</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xml:space="preserve">межзубный </w:t>
            </w:r>
            <w:r w:rsidRPr="00CE1024">
              <w:rPr>
                <w:rFonts w:ascii="Times New Roman" w:eastAsia="Times New Roman" w:hAnsi="Times New Roman" w:cs="Times New Roman"/>
                <w:sz w:val="24"/>
                <w:szCs w:val="24"/>
                <w:lang w:eastAsia="ru-RU"/>
              </w:rPr>
              <w:lastRenderedPageBreak/>
              <w:t>сигматизм</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lastRenderedPageBreak/>
              <w:t xml:space="preserve">губно-зубной </w:t>
            </w:r>
            <w:r w:rsidRPr="00CE1024">
              <w:rPr>
                <w:rFonts w:ascii="Times New Roman" w:eastAsia="Times New Roman" w:hAnsi="Times New Roman" w:cs="Times New Roman"/>
                <w:sz w:val="24"/>
                <w:szCs w:val="24"/>
                <w:lang w:eastAsia="ru-RU"/>
              </w:rPr>
              <w:lastRenderedPageBreak/>
              <w:t>сигматизм</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lastRenderedPageBreak/>
              <w:t xml:space="preserve">губно-зубной </w:t>
            </w:r>
            <w:r w:rsidRPr="00CE1024">
              <w:rPr>
                <w:rFonts w:ascii="Times New Roman" w:eastAsia="Times New Roman" w:hAnsi="Times New Roman" w:cs="Times New Roman"/>
                <w:sz w:val="24"/>
                <w:szCs w:val="24"/>
                <w:lang w:eastAsia="ru-RU"/>
              </w:rPr>
              <w:lastRenderedPageBreak/>
              <w:t>ламбдацизм</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lastRenderedPageBreak/>
              <w:t xml:space="preserve">велярный </w:t>
            </w:r>
            <w:r w:rsidRPr="00CE1024">
              <w:rPr>
                <w:rFonts w:ascii="Times New Roman" w:eastAsia="Times New Roman" w:hAnsi="Times New Roman" w:cs="Times New Roman"/>
                <w:sz w:val="24"/>
                <w:szCs w:val="24"/>
                <w:lang w:eastAsia="ru-RU"/>
              </w:rPr>
              <w:lastRenderedPageBreak/>
              <w:t>ротоцизм</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lastRenderedPageBreak/>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боковой сигматизм</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боковой сигматизм</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межзубный ламбдацизм</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одноударное произношение</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произношение из нижнего положения</w:t>
            </w:r>
          </w:p>
        </w:tc>
        <w:tc>
          <w:tcPr>
            <w:tcW w:w="100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FF0000"/>
                <w:sz w:val="27"/>
                <w:szCs w:val="27"/>
                <w:lang w:eastAsia="ru-RU"/>
              </w:rPr>
              <w:t>Фонематика</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Звуки</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Слова</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Анализ</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Синтез</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Музыка</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Звуковые часы</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Поезд</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Составь слово из 3 букв</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Звук “О”</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Четвёртый лишний</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Составь слово</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Составь слово из 4 букв</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Звук “А”</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Животные</w:t>
            </w:r>
          </w:p>
        </w:tc>
        <w:tc>
          <w:tcPr>
            <w:tcW w:w="100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Составь слово из 5 букв</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Цирк</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Одежда</w:t>
            </w:r>
          </w:p>
        </w:tc>
        <w:tc>
          <w:tcPr>
            <w:tcW w:w="100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Составь слово из 6 букв</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FF0000"/>
                <w:sz w:val="27"/>
                <w:szCs w:val="27"/>
                <w:lang w:eastAsia="ru-RU"/>
              </w:rPr>
              <w:t>Лексика</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Слова</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Словосочета-ния</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FF"/>
                <w:sz w:val="27"/>
                <w:szCs w:val="27"/>
                <w:lang w:eastAsia="ru-RU"/>
              </w:rPr>
              <w:t>Валентность</w:t>
            </w:r>
          </w:p>
        </w:tc>
        <w:tc>
          <w:tcPr>
            <w:tcW w:w="100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Разложи предметы</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Кто сказал “Мяу!”</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Чей домик?</w:t>
            </w:r>
          </w:p>
        </w:tc>
        <w:tc>
          <w:tcPr>
            <w:tcW w:w="100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Четвертый лишний</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Кто живёт в лесу?</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Профессии</w:t>
            </w:r>
          </w:p>
        </w:tc>
        <w:tc>
          <w:tcPr>
            <w:tcW w:w="100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Найди четвертого</w:t>
            </w:r>
          </w:p>
        </w:tc>
        <w:tc>
          <w:tcPr>
            <w:tcW w:w="100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Действия</w:t>
            </w:r>
          </w:p>
        </w:tc>
        <w:tc>
          <w:tcPr>
            <w:tcW w:w="100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r>
      <w:tr w:rsidR="00CE1024" w:rsidRPr="00CE1024" w:rsidTr="00292B7E">
        <w:trPr>
          <w:tblCellSpacing w:w="7" w:type="dxa"/>
        </w:trPr>
        <w:tc>
          <w:tcPr>
            <w:tcW w:w="105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Что из чего?</w:t>
            </w:r>
          </w:p>
        </w:tc>
        <w:tc>
          <w:tcPr>
            <w:tcW w:w="100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c>
          <w:tcPr>
            <w:tcW w:w="1000" w:type="pct"/>
            <w:shd w:val="clear" w:color="auto" w:fill="FFFFFF"/>
            <w:hideMark/>
          </w:tcPr>
          <w:p w:rsidR="00CE1024" w:rsidRPr="00CE1024" w:rsidRDefault="00CE1024" w:rsidP="00CE10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1024">
              <w:rPr>
                <w:rFonts w:ascii="Times New Roman" w:eastAsia="Times New Roman" w:hAnsi="Times New Roman" w:cs="Times New Roman"/>
                <w:color w:val="000000"/>
                <w:sz w:val="24"/>
                <w:szCs w:val="24"/>
                <w:lang w:eastAsia="ru-RU"/>
              </w:rPr>
              <w:t>Признаки</w:t>
            </w:r>
          </w:p>
        </w:tc>
        <w:tc>
          <w:tcPr>
            <w:tcW w:w="1000" w:type="pct"/>
            <w:shd w:val="clear" w:color="auto" w:fill="FFFFFF"/>
            <w:hideMark/>
          </w:tcPr>
          <w:p w:rsidR="00CE1024" w:rsidRPr="00CE1024" w:rsidRDefault="00CE1024" w:rsidP="00CE1024">
            <w:pPr>
              <w:spacing w:after="0" w:line="240" w:lineRule="auto"/>
              <w:rPr>
                <w:rFonts w:ascii="Times New Roman" w:eastAsia="Times New Roman" w:hAnsi="Times New Roman" w:cs="Times New Roman"/>
                <w:sz w:val="24"/>
                <w:szCs w:val="24"/>
                <w:lang w:eastAsia="ru-RU"/>
              </w:rPr>
            </w:pPr>
            <w:r w:rsidRPr="00CE1024">
              <w:rPr>
                <w:rFonts w:ascii="Times New Roman" w:eastAsia="Times New Roman" w:hAnsi="Times New Roman" w:cs="Times New Roman"/>
                <w:sz w:val="24"/>
                <w:szCs w:val="24"/>
                <w:lang w:eastAsia="ru-RU"/>
              </w:rPr>
              <w:t> </w:t>
            </w:r>
          </w:p>
        </w:tc>
      </w:tr>
    </w:tbl>
    <w:p w:rsidR="00CE1024" w:rsidRDefault="00CE1024">
      <w:pPr>
        <w:rPr>
          <w:rFonts w:ascii="Times New Roman" w:hAnsi="Times New Roman" w:cs="Times New Roman"/>
          <w:sz w:val="28"/>
          <w:szCs w:val="28"/>
        </w:rPr>
      </w:pPr>
    </w:p>
    <w:p w:rsidR="00CE1024" w:rsidRPr="00BB2F51" w:rsidRDefault="00CE1024">
      <w:pPr>
        <w:rPr>
          <w:rFonts w:ascii="Times New Roman" w:hAnsi="Times New Roman" w:cs="Times New Roman"/>
          <w:sz w:val="28"/>
          <w:szCs w:val="28"/>
        </w:rPr>
      </w:pPr>
      <w:r>
        <w:rPr>
          <w:rFonts w:ascii="Times New Roman" w:hAnsi="Times New Roman" w:cs="Times New Roman"/>
          <w:sz w:val="28"/>
          <w:szCs w:val="28"/>
        </w:rPr>
        <w:t>+ демоверсия программы.</w:t>
      </w:r>
      <w:bookmarkStart w:id="0" w:name="_GoBack"/>
      <w:bookmarkEnd w:id="0"/>
    </w:p>
    <w:sectPr w:rsidR="00CE1024" w:rsidRPr="00BB2F5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6D" w:rsidRDefault="0072446D" w:rsidP="00B621F4">
      <w:pPr>
        <w:spacing w:after="0" w:line="240" w:lineRule="auto"/>
      </w:pPr>
      <w:r>
        <w:separator/>
      </w:r>
    </w:p>
  </w:endnote>
  <w:endnote w:type="continuationSeparator" w:id="0">
    <w:p w:rsidR="0072446D" w:rsidRDefault="0072446D" w:rsidP="00B6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907258"/>
      <w:docPartObj>
        <w:docPartGallery w:val="Page Numbers (Bottom of Page)"/>
        <w:docPartUnique/>
      </w:docPartObj>
    </w:sdtPr>
    <w:sdtContent>
      <w:p w:rsidR="00B621F4" w:rsidRDefault="00B621F4">
        <w:pPr>
          <w:pStyle w:val="a5"/>
          <w:jc w:val="right"/>
        </w:pPr>
        <w:r>
          <w:fldChar w:fldCharType="begin"/>
        </w:r>
        <w:r>
          <w:instrText>PAGE   \* MERGEFORMAT</w:instrText>
        </w:r>
        <w:r>
          <w:fldChar w:fldCharType="separate"/>
        </w:r>
        <w:r w:rsidR="00CE1024">
          <w:rPr>
            <w:noProof/>
          </w:rPr>
          <w:t>11</w:t>
        </w:r>
        <w:r>
          <w:fldChar w:fldCharType="end"/>
        </w:r>
      </w:p>
    </w:sdtContent>
  </w:sdt>
  <w:p w:rsidR="00B621F4" w:rsidRDefault="00B621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6D" w:rsidRDefault="0072446D" w:rsidP="00B621F4">
      <w:pPr>
        <w:spacing w:after="0" w:line="240" w:lineRule="auto"/>
      </w:pPr>
      <w:r>
        <w:separator/>
      </w:r>
    </w:p>
  </w:footnote>
  <w:footnote w:type="continuationSeparator" w:id="0">
    <w:p w:rsidR="0072446D" w:rsidRDefault="0072446D" w:rsidP="00B62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9B"/>
    <w:rsid w:val="00264FC3"/>
    <w:rsid w:val="005F659B"/>
    <w:rsid w:val="0072446D"/>
    <w:rsid w:val="00B621F4"/>
    <w:rsid w:val="00BB2F51"/>
    <w:rsid w:val="00CE1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2F51"/>
  </w:style>
  <w:style w:type="paragraph" w:styleId="a3">
    <w:name w:val="header"/>
    <w:basedOn w:val="a"/>
    <w:link w:val="a4"/>
    <w:uiPriority w:val="99"/>
    <w:unhideWhenUsed/>
    <w:rsid w:val="00B621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21F4"/>
  </w:style>
  <w:style w:type="paragraph" w:styleId="a5">
    <w:name w:val="footer"/>
    <w:basedOn w:val="a"/>
    <w:link w:val="a6"/>
    <w:uiPriority w:val="99"/>
    <w:unhideWhenUsed/>
    <w:rsid w:val="00B621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2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2F51"/>
  </w:style>
  <w:style w:type="paragraph" w:styleId="a3">
    <w:name w:val="header"/>
    <w:basedOn w:val="a"/>
    <w:link w:val="a4"/>
    <w:uiPriority w:val="99"/>
    <w:unhideWhenUsed/>
    <w:rsid w:val="00B621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21F4"/>
  </w:style>
  <w:style w:type="paragraph" w:styleId="a5">
    <w:name w:val="footer"/>
    <w:basedOn w:val="a"/>
    <w:link w:val="a6"/>
    <w:uiPriority w:val="99"/>
    <w:unhideWhenUsed/>
    <w:rsid w:val="00B621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2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2916</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2013-02-18T13:32:00Z</dcterms:created>
  <dcterms:modified xsi:type="dcterms:W3CDTF">2013-02-18T13:57:00Z</dcterms:modified>
</cp:coreProperties>
</file>